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pStyle w:val="Prrafodelista"/>
        <w:shd w:val="clear" w:color="auto" w:fill="D9D9D9" w:themeFill="background1" w:themeFillShade="D9"/>
        <w:ind w:left="0"/>
        <w:jc w:val="both"/>
        <w:rPr>
          <w:b/>
          <w:color w:val="000000"/>
          <w:sz w:val="36"/>
          <w:szCs w:val="36"/>
        </w:rPr>
      </w:pPr>
      <w:r w:rsidRPr="000E5562">
        <w:rPr>
          <w:b/>
          <w:color w:val="000000"/>
          <w:sz w:val="36"/>
          <w:szCs w:val="36"/>
        </w:rPr>
        <w:t>Convocatoria</w:t>
      </w:r>
      <w:r>
        <w:rPr>
          <w:b/>
          <w:color w:val="000000"/>
          <w:sz w:val="36"/>
          <w:szCs w:val="36"/>
        </w:rPr>
        <w:t xml:space="preserve"> para cubrir 6 plazas gratuitas para el</w:t>
      </w:r>
    </w:p>
    <w:p w:rsidR="00AC5F0B" w:rsidRDefault="00AC5F0B" w:rsidP="00AC5F0B">
      <w:pPr>
        <w:pStyle w:val="Prrafodelista"/>
        <w:shd w:val="clear" w:color="auto" w:fill="D9D9D9" w:themeFill="background1" w:themeFillShade="D9"/>
        <w:ind w:left="0"/>
        <w:jc w:val="both"/>
        <w:rPr>
          <w:b/>
          <w:color w:val="000000"/>
          <w:sz w:val="36"/>
          <w:szCs w:val="36"/>
        </w:rPr>
      </w:pPr>
      <w:r>
        <w:rPr>
          <w:b/>
          <w:color w:val="000000"/>
          <w:sz w:val="36"/>
          <w:szCs w:val="36"/>
        </w:rPr>
        <w:t xml:space="preserve"> “Diplomado en Diseño y Operación de Cursos en línea”</w:t>
      </w:r>
    </w:p>
    <w:p w:rsidR="00AC5F0B" w:rsidRPr="000E5562" w:rsidRDefault="00AC5F0B" w:rsidP="00AC5F0B">
      <w:pPr>
        <w:pStyle w:val="Prrafodelista"/>
        <w:shd w:val="clear" w:color="auto" w:fill="D9D9D9" w:themeFill="background1" w:themeFillShade="D9"/>
        <w:ind w:left="0"/>
        <w:jc w:val="both"/>
        <w:rPr>
          <w:b/>
          <w:color w:val="000000"/>
          <w:sz w:val="36"/>
          <w:szCs w:val="36"/>
        </w:rPr>
      </w:pPr>
      <w:r>
        <w:rPr>
          <w:b/>
          <w:color w:val="000000"/>
          <w:sz w:val="36"/>
          <w:szCs w:val="36"/>
        </w:rPr>
        <w:t>Universidad de Guadalajara</w:t>
      </w:r>
    </w:p>
    <w:p w:rsidR="00AC5F0B" w:rsidRPr="00B6235A" w:rsidRDefault="00AC5F0B" w:rsidP="00AC5F0B">
      <w:pPr>
        <w:jc w:val="both"/>
        <w:rPr>
          <w:rFonts w:cs="Calibri"/>
          <w:b/>
          <w:sz w:val="24"/>
          <w:szCs w:val="24"/>
        </w:rPr>
      </w:pPr>
      <w:r w:rsidRPr="00B6235A">
        <w:rPr>
          <w:rFonts w:cs="Calibri"/>
          <w:b/>
          <w:sz w:val="24"/>
          <w:szCs w:val="24"/>
        </w:rPr>
        <w:t xml:space="preserve">Convocatoria </w:t>
      </w:r>
      <w:r>
        <w:rPr>
          <w:rFonts w:cs="Calibri"/>
          <w:b/>
          <w:sz w:val="24"/>
          <w:szCs w:val="24"/>
        </w:rPr>
        <w:t>2017</w:t>
      </w:r>
      <w:r w:rsidRPr="00B6235A">
        <w:rPr>
          <w:rFonts w:cs="Calibri"/>
          <w:b/>
          <w:sz w:val="24"/>
          <w:szCs w:val="24"/>
        </w:rPr>
        <w:t xml:space="preserve"> </w:t>
      </w:r>
    </w:p>
    <w:p w:rsidR="00AC5F0B" w:rsidRDefault="00AC5F0B" w:rsidP="00AC5F0B">
      <w:pPr>
        <w:jc w:val="both"/>
        <w:rPr>
          <w:rFonts w:cs="Calibri"/>
          <w:sz w:val="24"/>
          <w:szCs w:val="24"/>
        </w:rPr>
      </w:pPr>
      <w:r w:rsidRPr="000207C1">
        <w:rPr>
          <w:rFonts w:cs="Calibri"/>
          <w:sz w:val="24"/>
          <w:szCs w:val="24"/>
        </w:rPr>
        <w:t>En el marco de la Asociación de Universidades Latinoamericanas y el Campus Virtual Latinoamerica</w:t>
      </w:r>
      <w:r>
        <w:rPr>
          <w:rFonts w:cs="Calibri"/>
          <w:sz w:val="24"/>
          <w:szCs w:val="24"/>
        </w:rPr>
        <w:t>n</w:t>
      </w:r>
      <w:r w:rsidRPr="000207C1">
        <w:rPr>
          <w:rFonts w:cs="Calibri"/>
          <w:sz w:val="24"/>
          <w:szCs w:val="24"/>
        </w:rPr>
        <w:t>o,  AULA CA</w:t>
      </w:r>
      <w:r>
        <w:rPr>
          <w:rFonts w:cs="Calibri"/>
          <w:sz w:val="24"/>
          <w:szCs w:val="24"/>
        </w:rPr>
        <w:t>VILA, la  Secretaria Académica, vía</w:t>
      </w:r>
      <w:r w:rsidRPr="000207C1">
        <w:rPr>
          <w:rFonts w:cs="Calibri"/>
          <w:sz w:val="24"/>
          <w:szCs w:val="24"/>
        </w:rPr>
        <w:t xml:space="preserve"> el Área de Educación a Distancia de nuestra universidad, convocan  </w:t>
      </w:r>
      <w:r>
        <w:rPr>
          <w:rFonts w:cs="Calibri"/>
          <w:sz w:val="24"/>
          <w:szCs w:val="24"/>
        </w:rPr>
        <w:t xml:space="preserve">a </w:t>
      </w:r>
      <w:r w:rsidRPr="000207C1">
        <w:rPr>
          <w:rFonts w:cs="Calibri"/>
          <w:sz w:val="24"/>
          <w:szCs w:val="24"/>
        </w:rPr>
        <w:t>participar de</w:t>
      </w:r>
      <w:r>
        <w:rPr>
          <w:rFonts w:cs="Calibri"/>
          <w:sz w:val="24"/>
          <w:szCs w:val="24"/>
        </w:rPr>
        <w:t xml:space="preserve"> la selección para cubrir</w:t>
      </w:r>
      <w:r w:rsidRPr="000207C1">
        <w:rPr>
          <w:rFonts w:cs="Calibri"/>
          <w:sz w:val="24"/>
          <w:szCs w:val="24"/>
        </w:rPr>
        <w:t xml:space="preserve"> </w:t>
      </w:r>
      <w:r>
        <w:rPr>
          <w:rFonts w:cs="Calibri"/>
          <w:sz w:val="24"/>
          <w:szCs w:val="24"/>
        </w:rPr>
        <w:t>6</w:t>
      </w:r>
      <w:r w:rsidRPr="001441C6">
        <w:rPr>
          <w:rFonts w:cs="Calibri"/>
          <w:b/>
          <w:sz w:val="24"/>
          <w:szCs w:val="24"/>
        </w:rPr>
        <w:t xml:space="preserve"> plazas</w:t>
      </w:r>
      <w:r>
        <w:rPr>
          <w:rFonts w:cs="Calibri"/>
          <w:b/>
          <w:sz w:val="24"/>
          <w:szCs w:val="24"/>
        </w:rPr>
        <w:t xml:space="preserve"> </w:t>
      </w:r>
      <w:r w:rsidRPr="000207C1">
        <w:rPr>
          <w:rFonts w:cs="Calibri"/>
          <w:sz w:val="24"/>
          <w:szCs w:val="24"/>
        </w:rPr>
        <w:t xml:space="preserve"> </w:t>
      </w:r>
      <w:r>
        <w:rPr>
          <w:rFonts w:cs="Calibri"/>
          <w:sz w:val="24"/>
          <w:szCs w:val="24"/>
        </w:rPr>
        <w:t>en</w:t>
      </w:r>
      <w:r w:rsidRPr="000207C1">
        <w:rPr>
          <w:rFonts w:cs="Calibri"/>
          <w:sz w:val="24"/>
          <w:szCs w:val="24"/>
        </w:rPr>
        <w:t xml:space="preserve"> </w:t>
      </w:r>
      <w:r w:rsidRPr="000207C1">
        <w:rPr>
          <w:rFonts w:cs="Calibri"/>
          <w:b/>
          <w:sz w:val="24"/>
          <w:szCs w:val="24"/>
        </w:rPr>
        <w:t xml:space="preserve">el Diplomado en “Diseño y Operación de Cursos en línea”  </w:t>
      </w:r>
      <w:r w:rsidRPr="000207C1">
        <w:rPr>
          <w:rFonts w:cs="Calibri"/>
          <w:sz w:val="24"/>
          <w:szCs w:val="24"/>
        </w:rPr>
        <w:t xml:space="preserve">de la Universidad de Guadalajara Virtual, México (UDG Virtual). </w:t>
      </w:r>
    </w:p>
    <w:p w:rsidR="00AC5F0B" w:rsidRPr="007C0945" w:rsidRDefault="00AC5F0B" w:rsidP="00AC5F0B">
      <w:pPr>
        <w:jc w:val="both"/>
        <w:rPr>
          <w:rFonts w:cs="Calibri"/>
          <w:b/>
          <w:sz w:val="24"/>
          <w:szCs w:val="24"/>
        </w:rPr>
      </w:pPr>
      <w:r>
        <w:rPr>
          <w:rFonts w:cs="Calibri"/>
          <w:sz w:val="24"/>
          <w:szCs w:val="24"/>
        </w:rPr>
        <w:t xml:space="preserve">Dado que en la convocatoria 2016 egresaron docentes de las Facultades de Bromatología, Económicas y Salud, prioritariamente </w:t>
      </w:r>
      <w:r w:rsidRPr="007C0945">
        <w:rPr>
          <w:rFonts w:cs="Calibri"/>
          <w:sz w:val="24"/>
          <w:szCs w:val="24"/>
        </w:rPr>
        <w:t>se atenderán las postulaciones de las</w:t>
      </w:r>
      <w:r w:rsidRPr="007C0945">
        <w:rPr>
          <w:rFonts w:cs="Calibri"/>
          <w:b/>
          <w:sz w:val="24"/>
          <w:szCs w:val="24"/>
        </w:rPr>
        <w:t xml:space="preserve"> Facultades de Cs. de la Administración, Cs. de la Alimentación, Cs. de la Educación, </w:t>
      </w:r>
      <w:r>
        <w:rPr>
          <w:rFonts w:cs="Calibri"/>
          <w:b/>
          <w:sz w:val="24"/>
          <w:szCs w:val="24"/>
        </w:rPr>
        <w:t xml:space="preserve">Cs. Agropecuarias, </w:t>
      </w:r>
      <w:r w:rsidRPr="007C0945">
        <w:rPr>
          <w:rFonts w:cs="Calibri"/>
          <w:b/>
          <w:sz w:val="24"/>
          <w:szCs w:val="24"/>
        </w:rPr>
        <w:t>Ingeniería y Trabajo Social.</w:t>
      </w:r>
    </w:p>
    <w:p w:rsidR="00AC5F0B" w:rsidRDefault="00AC5F0B" w:rsidP="00AC5F0B">
      <w:pPr>
        <w:jc w:val="both"/>
        <w:rPr>
          <w:rFonts w:cs="Calibri"/>
          <w:b/>
          <w:sz w:val="24"/>
          <w:szCs w:val="24"/>
        </w:rPr>
      </w:pPr>
      <w:r w:rsidRPr="000207C1">
        <w:rPr>
          <w:rFonts w:cs="Calibri"/>
          <w:sz w:val="24"/>
          <w:szCs w:val="24"/>
        </w:rPr>
        <w:t xml:space="preserve">El </w:t>
      </w:r>
      <w:r>
        <w:rPr>
          <w:rFonts w:cs="Calibri"/>
          <w:sz w:val="24"/>
          <w:szCs w:val="24"/>
        </w:rPr>
        <w:t>Diplomado</w:t>
      </w:r>
      <w:r w:rsidRPr="000207C1">
        <w:rPr>
          <w:rFonts w:cs="Calibri"/>
          <w:sz w:val="24"/>
          <w:szCs w:val="24"/>
        </w:rPr>
        <w:t xml:space="preserve"> se desarrolla en la modalidad virtual y tiene una duración de 6 meses con el cursado de cuatro módulos continuos.</w:t>
      </w:r>
    </w:p>
    <w:p w:rsidR="00AC5F0B" w:rsidRPr="00B6235A" w:rsidRDefault="00AC5F0B" w:rsidP="00AC5F0B">
      <w:pPr>
        <w:jc w:val="both"/>
        <w:rPr>
          <w:rFonts w:cs="Calibri"/>
          <w:sz w:val="24"/>
          <w:szCs w:val="24"/>
        </w:rPr>
      </w:pPr>
      <w:r w:rsidRPr="00B6235A">
        <w:rPr>
          <w:rFonts w:cs="Calibri"/>
          <w:sz w:val="24"/>
          <w:szCs w:val="24"/>
        </w:rPr>
        <w:t>Objetivo:</w:t>
      </w:r>
    </w:p>
    <w:p w:rsidR="00AC5F0B" w:rsidRPr="00B6235A" w:rsidRDefault="00AC5F0B" w:rsidP="00AC5F0B">
      <w:pPr>
        <w:jc w:val="both"/>
        <w:rPr>
          <w:rFonts w:cs="Calibri"/>
          <w:sz w:val="24"/>
          <w:szCs w:val="24"/>
        </w:rPr>
      </w:pPr>
      <w:r w:rsidRPr="00B6235A">
        <w:rPr>
          <w:rFonts w:cs="Calibri"/>
          <w:sz w:val="24"/>
          <w:szCs w:val="24"/>
        </w:rPr>
        <w:t>Ubicar el aprendizaje en sistemas abiertos y/o a distancia como resultado de un proceso comunicativo en el que cobra importancia el diseño y elaboración de materiales para el estudio autogestivo utilizando como herramientas de apoyo el audio, el video y la informática.</w:t>
      </w:r>
    </w:p>
    <w:p w:rsidR="00AC5F0B" w:rsidRPr="00B6235A" w:rsidRDefault="00AC5F0B" w:rsidP="00AC5F0B">
      <w:pPr>
        <w:jc w:val="both"/>
        <w:rPr>
          <w:rFonts w:cs="Calibri"/>
          <w:sz w:val="24"/>
          <w:szCs w:val="24"/>
        </w:rPr>
      </w:pPr>
      <w:r w:rsidRPr="00B6235A">
        <w:rPr>
          <w:rFonts w:cs="Calibri"/>
          <w:sz w:val="24"/>
          <w:szCs w:val="24"/>
        </w:rPr>
        <w:t>Módulos:</w:t>
      </w:r>
    </w:p>
    <w:p w:rsidR="00AC5F0B" w:rsidRPr="00B6235A" w:rsidRDefault="00AC5F0B" w:rsidP="00AC5F0B">
      <w:pPr>
        <w:ind w:left="708"/>
        <w:jc w:val="both"/>
        <w:rPr>
          <w:rFonts w:cs="Calibri"/>
          <w:b/>
          <w:sz w:val="24"/>
          <w:szCs w:val="24"/>
        </w:rPr>
      </w:pPr>
      <w:r w:rsidRPr="00B6235A">
        <w:rPr>
          <w:rFonts w:cs="Calibri"/>
          <w:b/>
          <w:sz w:val="24"/>
          <w:szCs w:val="24"/>
        </w:rPr>
        <w:t xml:space="preserve">I. La comunicación en educación a distancia </w:t>
      </w:r>
    </w:p>
    <w:p w:rsidR="00AC5F0B" w:rsidRPr="00B6235A" w:rsidRDefault="00AC5F0B" w:rsidP="00AC5F0B">
      <w:pPr>
        <w:ind w:left="708"/>
        <w:jc w:val="both"/>
        <w:rPr>
          <w:rFonts w:cs="Calibri"/>
          <w:b/>
          <w:sz w:val="24"/>
          <w:szCs w:val="24"/>
        </w:rPr>
      </w:pPr>
      <w:r w:rsidRPr="00B6235A">
        <w:rPr>
          <w:rFonts w:cs="Calibri"/>
          <w:b/>
          <w:sz w:val="24"/>
          <w:szCs w:val="24"/>
        </w:rPr>
        <w:t xml:space="preserve">II. Diseño de estrategias de apoyo al aprendizaje </w:t>
      </w:r>
    </w:p>
    <w:p w:rsidR="00AC5F0B" w:rsidRPr="00B6235A" w:rsidRDefault="00AC5F0B" w:rsidP="00AC5F0B">
      <w:pPr>
        <w:ind w:left="708"/>
        <w:jc w:val="both"/>
        <w:rPr>
          <w:rFonts w:cs="Calibri"/>
          <w:b/>
          <w:sz w:val="24"/>
          <w:szCs w:val="24"/>
        </w:rPr>
      </w:pPr>
      <w:r w:rsidRPr="00B6235A">
        <w:rPr>
          <w:rFonts w:cs="Calibri"/>
          <w:b/>
          <w:sz w:val="24"/>
          <w:szCs w:val="24"/>
        </w:rPr>
        <w:t>III. Recursos y herramientas para el trabajo en línea</w:t>
      </w:r>
    </w:p>
    <w:p w:rsidR="00AC5F0B" w:rsidRPr="00B6235A" w:rsidRDefault="00AC5F0B" w:rsidP="00AC5F0B">
      <w:pPr>
        <w:ind w:left="708"/>
        <w:jc w:val="both"/>
        <w:rPr>
          <w:rFonts w:cs="Calibri"/>
          <w:sz w:val="24"/>
          <w:szCs w:val="24"/>
        </w:rPr>
      </w:pPr>
      <w:r w:rsidRPr="00B6235A">
        <w:rPr>
          <w:rFonts w:cs="Calibri"/>
          <w:b/>
          <w:sz w:val="24"/>
          <w:szCs w:val="24"/>
        </w:rPr>
        <w:t xml:space="preserve">IV. El trabajo docente en cursos en línea </w:t>
      </w:r>
    </w:p>
    <w:p w:rsidR="00AC5F0B" w:rsidRDefault="00AC5F0B" w:rsidP="00AC5F0B">
      <w:pPr>
        <w:jc w:val="both"/>
      </w:pPr>
      <w:r w:rsidRPr="00B6235A">
        <w:rPr>
          <w:rFonts w:cs="Calibri"/>
          <w:sz w:val="24"/>
          <w:szCs w:val="24"/>
        </w:rPr>
        <w:t xml:space="preserve">Más información en la siguiente URL: </w:t>
      </w:r>
      <w:hyperlink r:id="rId6" w:history="1">
        <w:r w:rsidRPr="00933F01">
          <w:rPr>
            <w:rStyle w:val="Hipervnculo"/>
            <w:rFonts w:cs="Calibri"/>
            <w:sz w:val="24"/>
            <w:szCs w:val="24"/>
          </w:rPr>
          <w:t>http://www.udgvirtual.udg.mx/dise-o-y-operaci-n-de-cursos-en-l-nea</w:t>
        </w:r>
      </w:hyperlink>
    </w:p>
    <w:p w:rsidR="00AC5F0B" w:rsidRDefault="00AC5F0B" w:rsidP="00AC5F0B">
      <w:pPr>
        <w:jc w:val="both"/>
        <w:rPr>
          <w:rFonts w:cs="Calibri"/>
          <w:sz w:val="24"/>
          <w:szCs w:val="24"/>
        </w:rPr>
      </w:pPr>
    </w:p>
    <w:p w:rsidR="00AC5F0B" w:rsidRDefault="00AC5F0B" w:rsidP="00AC5F0B">
      <w:pPr>
        <w:jc w:val="both"/>
        <w:rPr>
          <w:rFonts w:cs="Calibri"/>
          <w:b/>
          <w:sz w:val="24"/>
          <w:szCs w:val="24"/>
        </w:rPr>
      </w:pPr>
      <w:r w:rsidRPr="000207C1">
        <w:rPr>
          <w:rFonts w:cs="Calibri"/>
          <w:b/>
          <w:sz w:val="24"/>
          <w:szCs w:val="24"/>
        </w:rPr>
        <w:lastRenderedPageBreak/>
        <w:t xml:space="preserve">Requisitos para participar de la </w:t>
      </w:r>
      <w:r>
        <w:rPr>
          <w:rFonts w:cs="Calibri"/>
          <w:b/>
          <w:sz w:val="24"/>
          <w:szCs w:val="24"/>
        </w:rPr>
        <w:t>plaza</w:t>
      </w:r>
    </w:p>
    <w:p w:rsidR="00AC5F0B" w:rsidRDefault="00AC5F0B" w:rsidP="00AC5F0B">
      <w:pPr>
        <w:jc w:val="both"/>
        <w:rPr>
          <w:rFonts w:cs="Calibri"/>
          <w:sz w:val="24"/>
          <w:szCs w:val="24"/>
        </w:rPr>
      </w:pPr>
      <w:r>
        <w:rPr>
          <w:rFonts w:cs="Calibri"/>
          <w:sz w:val="24"/>
          <w:szCs w:val="24"/>
        </w:rPr>
        <w:t>Perfil general: Docentes</w:t>
      </w:r>
      <w:r w:rsidRPr="00B6235A">
        <w:rPr>
          <w:rFonts w:cs="Calibri"/>
          <w:sz w:val="24"/>
          <w:szCs w:val="24"/>
        </w:rPr>
        <w:t xml:space="preserve"> con conocimientos básicos de computación (manejar un procesador de palabras) y navegación en internet; docentes con experiencia en el diseño de objetivos de aprend</w:t>
      </w:r>
      <w:r>
        <w:rPr>
          <w:rFonts w:cs="Calibri"/>
          <w:sz w:val="24"/>
          <w:szCs w:val="24"/>
        </w:rPr>
        <w:t xml:space="preserve">izaje y estrategias de estudio, </w:t>
      </w:r>
      <w:r w:rsidRPr="00B6235A">
        <w:rPr>
          <w:rFonts w:cs="Calibri"/>
          <w:sz w:val="24"/>
          <w:szCs w:val="24"/>
        </w:rPr>
        <w:t>con deseo de compartir sus conocimientos y experiencias profesionales.</w:t>
      </w:r>
    </w:p>
    <w:p w:rsidR="00AC5F0B" w:rsidRPr="00B6235A" w:rsidRDefault="00AC5F0B" w:rsidP="00AC5F0B">
      <w:pPr>
        <w:jc w:val="both"/>
        <w:rPr>
          <w:rFonts w:cs="Calibri"/>
          <w:sz w:val="24"/>
          <w:szCs w:val="24"/>
        </w:rPr>
      </w:pPr>
      <w:r>
        <w:rPr>
          <w:rFonts w:cs="Calibri"/>
          <w:sz w:val="24"/>
          <w:szCs w:val="24"/>
        </w:rPr>
        <w:t>Perfil para la convocatoria UNER:</w:t>
      </w:r>
    </w:p>
    <w:p w:rsidR="00AC5F0B" w:rsidRDefault="00AC5F0B" w:rsidP="00AC5F0B">
      <w:pPr>
        <w:pStyle w:val="Prrafodelista"/>
        <w:numPr>
          <w:ilvl w:val="0"/>
          <w:numId w:val="1"/>
        </w:numPr>
        <w:spacing w:line="360" w:lineRule="auto"/>
        <w:jc w:val="both"/>
        <w:rPr>
          <w:rFonts w:cs="Calibri"/>
          <w:sz w:val="24"/>
          <w:szCs w:val="24"/>
        </w:rPr>
      </w:pPr>
      <w:r>
        <w:rPr>
          <w:rFonts w:cs="Calibri"/>
          <w:sz w:val="24"/>
          <w:szCs w:val="24"/>
        </w:rPr>
        <w:t xml:space="preserve">Ser docentes de UNER. </w:t>
      </w:r>
    </w:p>
    <w:p w:rsidR="00AC5F0B" w:rsidRPr="000207C1" w:rsidRDefault="00AC5F0B" w:rsidP="00AC5F0B">
      <w:pPr>
        <w:pStyle w:val="Prrafodelista"/>
        <w:numPr>
          <w:ilvl w:val="0"/>
          <w:numId w:val="1"/>
        </w:numPr>
        <w:spacing w:line="360" w:lineRule="auto"/>
        <w:jc w:val="both"/>
        <w:rPr>
          <w:rFonts w:cs="Calibri"/>
          <w:sz w:val="24"/>
          <w:szCs w:val="24"/>
        </w:rPr>
      </w:pPr>
      <w:r>
        <w:rPr>
          <w:rFonts w:cs="Calibri"/>
          <w:sz w:val="24"/>
          <w:szCs w:val="24"/>
        </w:rPr>
        <w:t>Poseer conocimientos básicos</w:t>
      </w:r>
      <w:r w:rsidRPr="000207C1">
        <w:rPr>
          <w:rFonts w:cs="Calibri"/>
          <w:sz w:val="24"/>
          <w:szCs w:val="24"/>
        </w:rPr>
        <w:t xml:space="preserve"> en entornos virtuales y manejo de TIC.</w:t>
      </w:r>
    </w:p>
    <w:p w:rsidR="00AC5F0B" w:rsidRPr="00D00042" w:rsidRDefault="00AC5F0B" w:rsidP="00AC5F0B">
      <w:pPr>
        <w:pStyle w:val="Prrafodelista"/>
        <w:numPr>
          <w:ilvl w:val="0"/>
          <w:numId w:val="1"/>
        </w:numPr>
        <w:spacing w:line="360" w:lineRule="auto"/>
        <w:jc w:val="both"/>
        <w:rPr>
          <w:rFonts w:cs="Calibri"/>
          <w:sz w:val="24"/>
          <w:szCs w:val="24"/>
        </w:rPr>
      </w:pPr>
      <w:r w:rsidRPr="00D00042">
        <w:rPr>
          <w:rFonts w:cs="Calibri"/>
          <w:sz w:val="24"/>
          <w:szCs w:val="24"/>
        </w:rPr>
        <w:t xml:space="preserve">Participar de proyectos que incorporen TIC en la Unidad Académica. </w:t>
      </w:r>
    </w:p>
    <w:p w:rsidR="00AC5F0B" w:rsidRDefault="00AC5F0B" w:rsidP="00AC5F0B">
      <w:pPr>
        <w:pStyle w:val="Prrafodelista"/>
        <w:numPr>
          <w:ilvl w:val="0"/>
          <w:numId w:val="1"/>
        </w:numPr>
        <w:spacing w:line="360" w:lineRule="auto"/>
        <w:jc w:val="both"/>
        <w:rPr>
          <w:rFonts w:cs="Calibri"/>
          <w:sz w:val="24"/>
          <w:szCs w:val="24"/>
        </w:rPr>
      </w:pPr>
      <w:r>
        <w:rPr>
          <w:rFonts w:cs="Calibri"/>
          <w:sz w:val="24"/>
          <w:szCs w:val="24"/>
        </w:rPr>
        <w:t>C</w:t>
      </w:r>
      <w:r w:rsidRPr="000207C1">
        <w:rPr>
          <w:rFonts w:cs="Calibri"/>
          <w:sz w:val="24"/>
          <w:szCs w:val="24"/>
        </w:rPr>
        <w:t xml:space="preserve">umplir con las normas que regulan la actividad docente en la UNER. </w:t>
      </w:r>
    </w:p>
    <w:p w:rsidR="00942BCE" w:rsidRDefault="00942BCE" w:rsidP="00AC5F0B">
      <w:pPr>
        <w:pStyle w:val="Prrafodelista"/>
        <w:numPr>
          <w:ilvl w:val="0"/>
          <w:numId w:val="1"/>
        </w:numPr>
        <w:spacing w:line="360" w:lineRule="auto"/>
        <w:jc w:val="both"/>
        <w:rPr>
          <w:rFonts w:cs="Calibri"/>
          <w:sz w:val="24"/>
          <w:szCs w:val="24"/>
        </w:rPr>
      </w:pPr>
      <w:r>
        <w:rPr>
          <w:rFonts w:cs="Calibri"/>
          <w:sz w:val="24"/>
          <w:szCs w:val="24"/>
        </w:rPr>
        <w:t>Contar con aval institucional para la participación.</w:t>
      </w:r>
    </w:p>
    <w:p w:rsidR="00AC5F0B" w:rsidRDefault="00AC5F0B" w:rsidP="00AC5F0B">
      <w:pPr>
        <w:pStyle w:val="Prrafodelista"/>
        <w:numPr>
          <w:ilvl w:val="0"/>
          <w:numId w:val="1"/>
        </w:numPr>
        <w:spacing w:line="360" w:lineRule="auto"/>
        <w:jc w:val="both"/>
        <w:rPr>
          <w:rFonts w:cs="Calibri"/>
          <w:sz w:val="24"/>
          <w:szCs w:val="24"/>
        </w:rPr>
      </w:pPr>
      <w:r w:rsidRPr="0063687D">
        <w:rPr>
          <w:rFonts w:cs="Calibri"/>
          <w:sz w:val="24"/>
          <w:szCs w:val="24"/>
        </w:rPr>
        <w:t>Suscribir la ficha de inscripción</w:t>
      </w:r>
      <w:r>
        <w:rPr>
          <w:rFonts w:cs="Calibri"/>
          <w:sz w:val="24"/>
          <w:szCs w:val="24"/>
        </w:rPr>
        <w:t>.</w:t>
      </w:r>
      <w:r w:rsidRPr="0063687D">
        <w:rPr>
          <w:rFonts w:cs="Calibri"/>
          <w:sz w:val="24"/>
          <w:szCs w:val="24"/>
        </w:rPr>
        <w:t xml:space="preserve"> </w:t>
      </w:r>
    </w:p>
    <w:p w:rsidR="00AC5F0B" w:rsidRPr="0063687D" w:rsidRDefault="00AC5F0B" w:rsidP="00AC5F0B">
      <w:pPr>
        <w:pStyle w:val="Prrafodelista"/>
        <w:numPr>
          <w:ilvl w:val="0"/>
          <w:numId w:val="1"/>
        </w:numPr>
        <w:spacing w:line="360" w:lineRule="auto"/>
        <w:jc w:val="both"/>
        <w:rPr>
          <w:rFonts w:cs="Calibri"/>
          <w:sz w:val="24"/>
          <w:szCs w:val="24"/>
        </w:rPr>
      </w:pPr>
      <w:r w:rsidRPr="0063687D">
        <w:rPr>
          <w:rFonts w:cs="Calibri"/>
          <w:sz w:val="24"/>
          <w:szCs w:val="24"/>
        </w:rPr>
        <w:t xml:space="preserve">Disposición para transferir el conocimiento con los docentes de la Unidad Académica. </w:t>
      </w:r>
    </w:p>
    <w:p w:rsidR="00AC5F0B" w:rsidRDefault="00AC5F0B" w:rsidP="00AC5F0B">
      <w:pPr>
        <w:jc w:val="both"/>
        <w:rPr>
          <w:rFonts w:cs="Calibri"/>
          <w:b/>
          <w:sz w:val="24"/>
          <w:szCs w:val="24"/>
        </w:rPr>
      </w:pPr>
      <w:r>
        <w:rPr>
          <w:rFonts w:cs="Calibri"/>
          <w:b/>
          <w:sz w:val="24"/>
          <w:szCs w:val="24"/>
        </w:rPr>
        <w:t>Procedimiento para la solicitud de la plaza.</w:t>
      </w:r>
    </w:p>
    <w:p w:rsidR="003E4324" w:rsidRDefault="00AC5F0B" w:rsidP="00AC5F0B">
      <w:pPr>
        <w:jc w:val="both"/>
        <w:rPr>
          <w:rFonts w:cs="Calibri"/>
          <w:sz w:val="24"/>
          <w:szCs w:val="24"/>
        </w:rPr>
      </w:pPr>
      <w:r>
        <w:rPr>
          <w:rFonts w:cs="Calibri"/>
          <w:sz w:val="24"/>
          <w:szCs w:val="24"/>
        </w:rPr>
        <w:t xml:space="preserve">Para inscribirse, deberán presentar la ficha de inscripción y  C.V. donde consten todos los antecedentes académicos y profesionales, </w:t>
      </w:r>
      <w:r w:rsidRPr="000207C1">
        <w:rPr>
          <w:rFonts w:cs="Calibri"/>
          <w:sz w:val="24"/>
          <w:szCs w:val="24"/>
        </w:rPr>
        <w:t xml:space="preserve">en </w:t>
      </w:r>
      <w:r>
        <w:rPr>
          <w:rFonts w:cs="Calibri"/>
          <w:sz w:val="24"/>
          <w:szCs w:val="24"/>
        </w:rPr>
        <w:t xml:space="preserve">la </w:t>
      </w:r>
      <w:r w:rsidRPr="000207C1">
        <w:rPr>
          <w:rFonts w:cs="Calibri"/>
          <w:sz w:val="24"/>
          <w:szCs w:val="24"/>
        </w:rPr>
        <w:t>Secretaria Académica de cada Facultad</w:t>
      </w:r>
      <w:r>
        <w:rPr>
          <w:rFonts w:cs="Calibri"/>
          <w:sz w:val="24"/>
          <w:szCs w:val="24"/>
        </w:rPr>
        <w:t xml:space="preserve">. La Unidad Académica </w:t>
      </w:r>
      <w:r w:rsidR="00942BCE">
        <w:rPr>
          <w:rFonts w:cs="Calibri"/>
          <w:sz w:val="24"/>
          <w:szCs w:val="24"/>
        </w:rPr>
        <w:t>eviará el o los avales que</w:t>
      </w:r>
      <w:r w:rsidR="003E4324">
        <w:rPr>
          <w:rFonts w:cs="Calibri"/>
          <w:sz w:val="24"/>
          <w:szCs w:val="24"/>
        </w:rPr>
        <w:t xml:space="preserve"> correspondan, </w:t>
      </w:r>
      <w:r w:rsidR="003E4324" w:rsidRPr="003E4324">
        <w:rPr>
          <w:rFonts w:cs="Calibri"/>
          <w:sz w:val="24"/>
          <w:szCs w:val="24"/>
        </w:rPr>
        <w:t>en caso que exista más de una postulación, el orden de mérito fijado por cada UUAA.</w:t>
      </w:r>
      <w:r w:rsidR="003E4324">
        <w:rPr>
          <w:rFonts w:cs="Calibri"/>
          <w:sz w:val="24"/>
          <w:szCs w:val="24"/>
        </w:rPr>
        <w:t xml:space="preserve"> La información se enviará suscripta por las autoridades de la facultad, hasta la primera semana de febrero a  </w:t>
      </w:r>
      <w:hyperlink r:id="rId7" w:history="1">
        <w:r w:rsidR="003E4324" w:rsidRPr="005853EF">
          <w:rPr>
            <w:rStyle w:val="Hipervnculo"/>
            <w:rFonts w:cs="Calibri"/>
            <w:sz w:val="24"/>
            <w:szCs w:val="24"/>
          </w:rPr>
          <w:t>virtual@uner.edu.ar</w:t>
        </w:r>
      </w:hyperlink>
      <w:r w:rsidR="003E4324">
        <w:rPr>
          <w:rFonts w:cs="Calibri"/>
          <w:sz w:val="24"/>
          <w:szCs w:val="24"/>
        </w:rPr>
        <w:t xml:space="preserve"> </w:t>
      </w:r>
      <w:r w:rsidR="003E4324" w:rsidRPr="000207C1">
        <w:rPr>
          <w:rFonts w:cs="Calibri"/>
          <w:sz w:val="24"/>
          <w:szCs w:val="24"/>
        </w:rPr>
        <w:t xml:space="preserve"> </w:t>
      </w:r>
      <w:r w:rsidR="003E4324">
        <w:rPr>
          <w:rFonts w:cs="Calibri"/>
          <w:sz w:val="24"/>
          <w:szCs w:val="24"/>
        </w:rPr>
        <w:t>junto con las fichas de inscripción de los postulantes.</w:t>
      </w:r>
    </w:p>
    <w:p w:rsidR="003E4324" w:rsidRPr="003E4324" w:rsidRDefault="003E4324" w:rsidP="003E4324">
      <w:pPr>
        <w:jc w:val="both"/>
        <w:rPr>
          <w:rFonts w:cs="Calibri"/>
          <w:sz w:val="24"/>
          <w:szCs w:val="24"/>
        </w:rPr>
      </w:pPr>
      <w:r>
        <w:rPr>
          <w:rFonts w:cs="Calibri"/>
          <w:sz w:val="24"/>
          <w:szCs w:val="24"/>
        </w:rPr>
        <w:t>En síntesis, e</w:t>
      </w:r>
      <w:r w:rsidRPr="003E4324">
        <w:rPr>
          <w:rFonts w:cs="Calibri"/>
          <w:sz w:val="24"/>
          <w:szCs w:val="24"/>
        </w:rPr>
        <w:t>l procedimiento administrativo para la presentación debe contemplar:</w:t>
      </w:r>
    </w:p>
    <w:p w:rsidR="003E4324" w:rsidRPr="003E4324" w:rsidRDefault="003E4324" w:rsidP="003E4324">
      <w:pPr>
        <w:jc w:val="both"/>
        <w:rPr>
          <w:rFonts w:cs="Calibri"/>
          <w:sz w:val="24"/>
          <w:szCs w:val="24"/>
        </w:rPr>
      </w:pPr>
      <w:r w:rsidRPr="003E4324">
        <w:rPr>
          <w:rFonts w:cs="Calibri"/>
          <w:sz w:val="24"/>
          <w:szCs w:val="24"/>
        </w:rPr>
        <w:t>1.  La UUAA debe presentar el/los aval/es y orden de mérito, si correspondiera.</w:t>
      </w:r>
    </w:p>
    <w:p w:rsidR="003E4324" w:rsidRPr="003E4324" w:rsidRDefault="003E4324" w:rsidP="003E4324">
      <w:pPr>
        <w:jc w:val="both"/>
        <w:rPr>
          <w:rFonts w:cs="Calibri"/>
          <w:sz w:val="24"/>
          <w:szCs w:val="24"/>
        </w:rPr>
      </w:pPr>
      <w:r>
        <w:rPr>
          <w:rFonts w:cs="Calibri"/>
          <w:sz w:val="24"/>
          <w:szCs w:val="24"/>
        </w:rPr>
        <w:t>2. L</w:t>
      </w:r>
      <w:r w:rsidRPr="003E4324">
        <w:rPr>
          <w:rFonts w:cs="Calibri"/>
          <w:sz w:val="24"/>
          <w:szCs w:val="24"/>
        </w:rPr>
        <w:t>a presentación deberá estar acompañada por las fichas de inscripción de los postulantes.</w:t>
      </w:r>
    </w:p>
    <w:p w:rsidR="003E4324" w:rsidRPr="003E4324" w:rsidRDefault="003E4324" w:rsidP="003E4324">
      <w:pPr>
        <w:jc w:val="both"/>
        <w:rPr>
          <w:rFonts w:cs="Calibri"/>
          <w:sz w:val="24"/>
          <w:szCs w:val="24"/>
        </w:rPr>
      </w:pPr>
      <w:r>
        <w:rPr>
          <w:rFonts w:cs="Calibri"/>
          <w:sz w:val="24"/>
          <w:szCs w:val="24"/>
        </w:rPr>
        <w:t xml:space="preserve">3. </w:t>
      </w:r>
      <w:r w:rsidRPr="003E4324">
        <w:rPr>
          <w:rFonts w:cs="Calibri"/>
          <w:sz w:val="24"/>
          <w:szCs w:val="24"/>
        </w:rPr>
        <w:t>La presentación de las postulaciones deberá estar suscripta por la autoridad de la Facultad.</w:t>
      </w:r>
    </w:p>
    <w:p w:rsidR="003E4324" w:rsidRPr="003E4324" w:rsidRDefault="003E4324" w:rsidP="003E4324">
      <w:pPr>
        <w:jc w:val="both"/>
        <w:rPr>
          <w:rFonts w:cs="Calibri"/>
          <w:sz w:val="24"/>
          <w:szCs w:val="24"/>
        </w:rPr>
      </w:pPr>
      <w:r w:rsidRPr="003E4324">
        <w:rPr>
          <w:rFonts w:cs="Calibri"/>
          <w:sz w:val="24"/>
          <w:szCs w:val="24"/>
        </w:rPr>
        <w:t>4. Se considerarán las presentaciones remitidas hasta la primera semana de febrero de 2017.</w:t>
      </w:r>
    </w:p>
    <w:p w:rsidR="003E4324" w:rsidRPr="003E4324" w:rsidRDefault="003E4324" w:rsidP="003E4324">
      <w:pPr>
        <w:jc w:val="both"/>
        <w:rPr>
          <w:rFonts w:cs="Calibri"/>
          <w:sz w:val="24"/>
          <w:szCs w:val="24"/>
        </w:rPr>
      </w:pPr>
      <w:r>
        <w:rPr>
          <w:rFonts w:cs="Calibri"/>
          <w:sz w:val="24"/>
          <w:szCs w:val="24"/>
        </w:rPr>
        <w:t xml:space="preserve">5.  </w:t>
      </w:r>
      <w:r w:rsidRPr="003E4324">
        <w:rPr>
          <w:rFonts w:cs="Calibri"/>
          <w:sz w:val="24"/>
          <w:szCs w:val="24"/>
        </w:rPr>
        <w:t xml:space="preserve">Toda la información deberá enviarse a virtual@uner.edu.ar </w:t>
      </w:r>
    </w:p>
    <w:p w:rsidR="003E4324" w:rsidRDefault="003E4324" w:rsidP="003E4324">
      <w:pPr>
        <w:jc w:val="both"/>
        <w:rPr>
          <w:rFonts w:cs="Calibri"/>
          <w:sz w:val="24"/>
          <w:szCs w:val="24"/>
        </w:rPr>
      </w:pPr>
      <w:r w:rsidRPr="003E4324">
        <w:rPr>
          <w:rFonts w:cs="Calibri"/>
          <w:sz w:val="24"/>
          <w:szCs w:val="24"/>
        </w:rPr>
        <w:lastRenderedPageBreak/>
        <w:t>La presentación, tal como es habitual, tiene vencimiento, en este caso asociado a la fecha de inicio de las actividades del Diplomado, la modalidad de convocatoria y selección de los postulantes queda a criterio de las facultades.</w:t>
      </w: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3E4324" w:rsidRDefault="003E4324" w:rsidP="00AC5F0B">
      <w:pPr>
        <w:jc w:val="both"/>
        <w:rPr>
          <w:rFonts w:cs="Calibri"/>
          <w:sz w:val="24"/>
          <w:szCs w:val="24"/>
        </w:rPr>
      </w:pPr>
    </w:p>
    <w:p w:rsidR="00AC5F0B" w:rsidRDefault="00AC5F0B" w:rsidP="00AC5F0B">
      <w:pPr>
        <w:spacing w:line="360" w:lineRule="auto"/>
        <w:jc w:val="both"/>
        <w:rPr>
          <w:rFonts w:ascii="Arial" w:hAnsi="Arial" w:cs="Arial"/>
          <w:color w:val="333333"/>
          <w:shd w:val="clear" w:color="auto" w:fill="FFFFFF"/>
        </w:rPr>
      </w:pPr>
    </w:p>
    <w:tbl>
      <w:tblPr>
        <w:tblW w:w="5000" w:type="pct"/>
        <w:jc w:val="center"/>
        <w:tblCellSpacing w:w="0" w:type="dxa"/>
        <w:tblCellMar>
          <w:top w:w="45" w:type="dxa"/>
          <w:left w:w="45" w:type="dxa"/>
          <w:bottom w:w="45" w:type="dxa"/>
          <w:right w:w="45" w:type="dxa"/>
        </w:tblCellMar>
        <w:tblLook w:val="04A0"/>
      </w:tblPr>
      <w:tblGrid>
        <w:gridCol w:w="8928"/>
      </w:tblGrid>
      <w:tr w:rsidR="003E4324" w:rsidRPr="003E4324" w:rsidTr="003E4324">
        <w:trPr>
          <w:tblCellSpacing w:w="0" w:type="dxa"/>
          <w:jc w:val="center"/>
        </w:trPr>
        <w:tc>
          <w:tcPr>
            <w:tcW w:w="0" w:type="auto"/>
            <w:shd w:val="clear" w:color="auto" w:fill="FFFFFF"/>
            <w:vAlign w:val="center"/>
            <w:hideMark/>
          </w:tcPr>
          <w:p w:rsidR="003E4324" w:rsidRPr="003E4324" w:rsidRDefault="003E4324" w:rsidP="003E4324">
            <w:pPr>
              <w:spacing w:after="0" w:line="240" w:lineRule="auto"/>
              <w:rPr>
                <w:rFonts w:ascii="Times New Roman" w:eastAsia="Times New Roman" w:hAnsi="Times New Roman" w:cs="Times New Roman"/>
                <w:sz w:val="24"/>
                <w:szCs w:val="24"/>
                <w:lang w:eastAsia="es-AR"/>
              </w:rPr>
            </w:pPr>
          </w:p>
        </w:tc>
      </w:tr>
    </w:tbl>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color w:val="333333"/>
          <w:shd w:val="clear" w:color="auto" w:fill="FFFFFF"/>
        </w:rPr>
      </w:pPr>
    </w:p>
    <w:p w:rsidR="00AC5F0B" w:rsidRDefault="00AC5F0B" w:rsidP="00AC5F0B">
      <w:pPr>
        <w:spacing w:line="360" w:lineRule="auto"/>
        <w:jc w:val="both"/>
        <w:rPr>
          <w:rFonts w:ascii="Arial" w:hAnsi="Arial" w:cs="Arial"/>
          <w:b/>
          <w:color w:val="333333"/>
          <w:shd w:val="clear" w:color="auto" w:fill="FFFFFF"/>
        </w:rPr>
      </w:pPr>
      <w:r>
        <w:rPr>
          <w:noProof/>
          <w:lang w:val="es-ES" w:eastAsia="es-ES"/>
        </w:rPr>
        <w:lastRenderedPageBreak/>
        <w:drawing>
          <wp:inline distT="0" distB="0" distL="0" distR="0">
            <wp:extent cx="2061013" cy="714375"/>
            <wp:effectExtent l="19050" t="0" r="0" b="0"/>
            <wp:docPr id="1" name="0 Imagen" descr="LOGOS CAVILA U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S CAVILA UNER.jpg"/>
                    <pic:cNvPicPr>
                      <a:picLocks noChangeAspect="1" noChangeArrowheads="1"/>
                    </pic:cNvPicPr>
                  </pic:nvPicPr>
                  <pic:blipFill>
                    <a:blip r:embed="rId8" cstate="print"/>
                    <a:srcRect/>
                    <a:stretch>
                      <a:fillRect/>
                    </a:stretch>
                  </pic:blipFill>
                  <pic:spPr bwMode="auto">
                    <a:xfrm>
                      <a:off x="0" y="0"/>
                      <a:ext cx="2061013" cy="714375"/>
                    </a:xfrm>
                    <a:prstGeom prst="rect">
                      <a:avLst/>
                    </a:prstGeom>
                    <a:noFill/>
                    <a:ln w="9525">
                      <a:noFill/>
                      <a:miter lim="800000"/>
                      <a:headEnd/>
                      <a:tailEnd/>
                    </a:ln>
                  </pic:spPr>
                </pic:pic>
              </a:graphicData>
            </a:graphic>
          </wp:inline>
        </w:drawing>
      </w:r>
    </w:p>
    <w:p w:rsidR="00AC5F0B" w:rsidRPr="007D5057" w:rsidRDefault="00AC5F0B" w:rsidP="00AC5F0B">
      <w:pPr>
        <w:spacing w:line="360" w:lineRule="auto"/>
        <w:jc w:val="both"/>
        <w:rPr>
          <w:rFonts w:ascii="Arial" w:hAnsi="Arial" w:cs="Arial"/>
          <w:b/>
          <w:color w:val="333333"/>
          <w:shd w:val="clear" w:color="auto" w:fill="FFFFFF"/>
        </w:rPr>
      </w:pPr>
      <w:r w:rsidRPr="007D5057">
        <w:rPr>
          <w:rFonts w:ascii="Arial" w:hAnsi="Arial" w:cs="Arial"/>
          <w:b/>
          <w:color w:val="333333"/>
          <w:shd w:val="clear" w:color="auto" w:fill="FFFFFF"/>
        </w:rPr>
        <w:t>Ficha de Inscripción</w:t>
      </w:r>
      <w:r>
        <w:rPr>
          <w:rFonts w:ascii="Arial" w:hAnsi="Arial" w:cs="Arial"/>
          <w:b/>
          <w:color w:val="333333"/>
          <w:shd w:val="clear" w:color="auto" w:fill="FFFFFF"/>
        </w:rPr>
        <w:t xml:space="preserve"> postulantes a </w:t>
      </w:r>
      <w:r w:rsidRPr="000519B9">
        <w:rPr>
          <w:rFonts w:ascii="Arial" w:hAnsi="Arial" w:cs="Arial"/>
          <w:b/>
          <w:color w:val="333333"/>
          <w:shd w:val="clear" w:color="auto" w:fill="FFFFFF"/>
        </w:rPr>
        <w:t>“Diplomado en Diseño y Operación de Cursos en línea”</w:t>
      </w:r>
      <w:r>
        <w:rPr>
          <w:rFonts w:ascii="Arial" w:hAnsi="Arial" w:cs="Arial"/>
          <w:b/>
          <w:color w:val="333333"/>
          <w:shd w:val="clear" w:color="auto" w:fill="FFFFFF"/>
        </w:rPr>
        <w:t xml:space="preserve">. </w:t>
      </w:r>
      <w:r w:rsidRPr="000519B9">
        <w:rPr>
          <w:rFonts w:ascii="Arial" w:hAnsi="Arial" w:cs="Arial"/>
          <w:b/>
          <w:color w:val="333333"/>
          <w:shd w:val="clear" w:color="auto" w:fill="FFFFFF"/>
        </w:rPr>
        <w:t>Universidad de Guadalajara</w:t>
      </w:r>
    </w:p>
    <w:tbl>
      <w:tblPr>
        <w:tblW w:w="0" w:type="auto"/>
        <w:tblLayout w:type="fixed"/>
        <w:tblCellMar>
          <w:top w:w="15" w:type="dxa"/>
          <w:left w:w="15" w:type="dxa"/>
          <w:bottom w:w="15" w:type="dxa"/>
          <w:right w:w="15" w:type="dxa"/>
        </w:tblCellMar>
        <w:tblLook w:val="04A0"/>
      </w:tblPr>
      <w:tblGrid>
        <w:gridCol w:w="2247"/>
        <w:gridCol w:w="6662"/>
      </w:tblGrid>
      <w:tr w:rsidR="00AC5F0B" w:rsidRPr="009B4044" w:rsidTr="00430102">
        <w:tc>
          <w:tcPr>
            <w:tcW w:w="890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hideMark/>
          </w:tcPr>
          <w:p w:rsidR="00AC5F0B" w:rsidRDefault="00AC5F0B" w:rsidP="00430102">
            <w:pPr>
              <w:spacing w:after="0" w:line="240" w:lineRule="auto"/>
              <w:rPr>
                <w:rFonts w:eastAsia="Times New Roman" w:cstheme="minorHAnsi"/>
                <w:b/>
                <w:bCs/>
                <w:color w:val="000000"/>
                <w:lang w:val="es-ES" w:eastAsia="es-ES"/>
              </w:rPr>
            </w:pPr>
          </w:p>
          <w:p w:rsidR="00AC5F0B" w:rsidRPr="009B4044" w:rsidRDefault="00AC5F0B" w:rsidP="00430102">
            <w:pPr>
              <w:spacing w:after="0" w:line="240" w:lineRule="auto"/>
              <w:rPr>
                <w:rFonts w:eastAsia="Times New Roman" w:cstheme="minorHAnsi"/>
                <w:sz w:val="24"/>
                <w:szCs w:val="24"/>
                <w:lang w:val="es-ES" w:eastAsia="es-ES"/>
              </w:rPr>
            </w:pPr>
            <w:r w:rsidRPr="009B4044">
              <w:rPr>
                <w:rFonts w:eastAsia="Times New Roman" w:cstheme="minorHAnsi"/>
                <w:b/>
                <w:bCs/>
                <w:color w:val="000000"/>
                <w:lang w:val="es-ES" w:eastAsia="es-ES"/>
              </w:rPr>
              <w:t>Datos Personales</w:t>
            </w: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AC5F0B" w:rsidRPr="00BD66B9" w:rsidRDefault="00AC5F0B" w:rsidP="00430102">
            <w:pPr>
              <w:spacing w:after="0" w:line="240" w:lineRule="auto"/>
              <w:rPr>
                <w:rFonts w:eastAsia="Times New Roman" w:cstheme="minorHAnsi"/>
                <w:bCs/>
                <w:color w:val="000000"/>
                <w:lang w:val="es-ES" w:eastAsia="es-ES"/>
              </w:rPr>
            </w:pPr>
          </w:p>
          <w:p w:rsidR="00AC5F0B" w:rsidRPr="00BD66B9" w:rsidRDefault="00AC5F0B" w:rsidP="00430102">
            <w:pPr>
              <w:spacing w:after="0" w:line="240" w:lineRule="auto"/>
              <w:rPr>
                <w:rFonts w:eastAsia="Times New Roman" w:cstheme="minorHAnsi"/>
                <w:bCs/>
                <w:color w:val="000000"/>
                <w:lang w:val="es-ES" w:eastAsia="es-ES"/>
              </w:rPr>
            </w:pPr>
            <w:r w:rsidRPr="00BD66B9">
              <w:rPr>
                <w:rFonts w:eastAsia="Times New Roman" w:cstheme="minorHAnsi"/>
                <w:bCs/>
                <w:color w:val="000000"/>
                <w:lang w:val="es-ES" w:eastAsia="es-ES"/>
              </w:rPr>
              <w:t>Nombre y Apellido</w:t>
            </w:r>
          </w:p>
          <w:p w:rsidR="00AC5F0B" w:rsidRPr="00BD66B9" w:rsidRDefault="00AC5F0B" w:rsidP="00430102">
            <w:pPr>
              <w:spacing w:after="0" w:line="240" w:lineRule="auto"/>
              <w:rPr>
                <w:rFonts w:eastAsia="Times New Roman" w:cstheme="minorHAnsi"/>
                <w:lang w:val="es-ES" w:eastAsia="es-ES"/>
              </w:rPr>
            </w:pP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Pr="00BD66B9" w:rsidRDefault="00AC5F0B" w:rsidP="00430102">
            <w:pPr>
              <w:spacing w:after="0" w:line="240" w:lineRule="auto"/>
              <w:rPr>
                <w:rFonts w:eastAsia="Times New Roman" w:cstheme="minorHAnsi"/>
                <w:lang w:val="es-ES" w:eastAsia="es-ES"/>
              </w:rPr>
            </w:pP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AC5F0B" w:rsidRPr="00BD66B9" w:rsidRDefault="00AC5F0B" w:rsidP="00430102">
            <w:pPr>
              <w:spacing w:after="0" w:line="240" w:lineRule="auto"/>
              <w:rPr>
                <w:rFonts w:eastAsia="Times New Roman" w:cstheme="minorHAnsi"/>
                <w:bCs/>
                <w:color w:val="000000"/>
                <w:lang w:val="es-ES" w:eastAsia="es-ES"/>
              </w:rPr>
            </w:pPr>
            <w:r w:rsidRPr="00BD66B9">
              <w:rPr>
                <w:rFonts w:eastAsia="Times New Roman" w:cstheme="minorHAnsi"/>
                <w:bCs/>
                <w:color w:val="000000"/>
                <w:lang w:val="es-ES" w:eastAsia="es-ES"/>
              </w:rPr>
              <w:t>Documento de identidad</w:t>
            </w: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Pr="00BD66B9" w:rsidRDefault="00AC5F0B" w:rsidP="00430102">
            <w:pPr>
              <w:spacing w:after="0" w:line="240" w:lineRule="auto"/>
              <w:rPr>
                <w:rFonts w:eastAsia="Times New Roman" w:cstheme="minorHAnsi"/>
                <w:lang w:val="es-ES" w:eastAsia="es-ES"/>
              </w:rPr>
            </w:pP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AC5F0B" w:rsidRPr="00BD66B9" w:rsidRDefault="00AC5F0B" w:rsidP="00430102">
            <w:pPr>
              <w:spacing w:after="0" w:line="240" w:lineRule="auto"/>
              <w:rPr>
                <w:rFonts w:eastAsia="Times New Roman" w:cstheme="minorHAnsi"/>
                <w:lang w:val="es-ES" w:eastAsia="es-ES"/>
              </w:rPr>
            </w:pPr>
          </w:p>
          <w:p w:rsidR="00AC5F0B" w:rsidRPr="00BD66B9" w:rsidRDefault="00AC5F0B" w:rsidP="00430102">
            <w:pPr>
              <w:spacing w:after="0" w:line="240" w:lineRule="auto"/>
              <w:rPr>
                <w:rFonts w:eastAsia="Times New Roman" w:cstheme="minorHAnsi"/>
                <w:lang w:val="es-ES" w:eastAsia="es-ES"/>
              </w:rPr>
            </w:pPr>
            <w:r w:rsidRPr="00BD66B9">
              <w:rPr>
                <w:rFonts w:eastAsia="Times New Roman" w:cstheme="minorHAnsi"/>
                <w:lang w:val="es-ES" w:eastAsia="es-ES"/>
              </w:rPr>
              <w:t xml:space="preserve">Profesión </w:t>
            </w: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Pr="00BD66B9" w:rsidRDefault="00AC5F0B" w:rsidP="00430102">
            <w:pPr>
              <w:spacing w:after="0" w:line="240" w:lineRule="auto"/>
              <w:rPr>
                <w:rFonts w:eastAsia="Times New Roman" w:cstheme="minorHAnsi"/>
                <w:lang w:val="es-ES" w:eastAsia="es-ES"/>
              </w:rPr>
            </w:pP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AC5F0B" w:rsidRDefault="00AC5F0B" w:rsidP="00430102">
            <w:pPr>
              <w:spacing w:after="160" w:line="240" w:lineRule="auto"/>
              <w:textAlignment w:val="baseline"/>
              <w:rPr>
                <w:rFonts w:eastAsia="Times New Roman" w:cstheme="minorHAnsi"/>
                <w:bCs/>
                <w:color w:val="000000"/>
                <w:lang w:val="es-ES" w:eastAsia="es-ES"/>
              </w:rPr>
            </w:pPr>
          </w:p>
          <w:p w:rsidR="00AC5F0B" w:rsidRPr="00BD66B9" w:rsidRDefault="00AC5F0B" w:rsidP="00430102">
            <w:pPr>
              <w:spacing w:after="160" w:line="240" w:lineRule="auto"/>
              <w:textAlignment w:val="baseline"/>
              <w:rPr>
                <w:rFonts w:eastAsia="Times New Roman" w:cstheme="minorHAnsi"/>
                <w:color w:val="000000"/>
                <w:lang w:val="es-ES" w:eastAsia="es-ES"/>
              </w:rPr>
            </w:pPr>
            <w:r w:rsidRPr="00BD66B9">
              <w:rPr>
                <w:rFonts w:eastAsia="Times New Roman" w:cstheme="minorHAnsi"/>
                <w:bCs/>
                <w:color w:val="000000"/>
                <w:lang w:val="es-ES" w:eastAsia="es-ES"/>
              </w:rPr>
              <w:t xml:space="preserve">Cargo  </w:t>
            </w: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Pr="00BD66B9" w:rsidRDefault="00AC5F0B" w:rsidP="00430102">
            <w:pPr>
              <w:spacing w:after="0" w:line="240" w:lineRule="auto"/>
              <w:jc w:val="both"/>
              <w:rPr>
                <w:rFonts w:eastAsia="Times New Roman" w:cstheme="minorHAnsi"/>
                <w:lang w:val="es-ES" w:eastAsia="es-ES"/>
              </w:rPr>
            </w:pP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AC5F0B" w:rsidRDefault="00AC5F0B" w:rsidP="00430102">
            <w:pPr>
              <w:spacing w:after="0" w:line="240" w:lineRule="auto"/>
              <w:rPr>
                <w:rFonts w:eastAsia="Times New Roman" w:cstheme="minorHAnsi"/>
                <w:lang w:val="es-ES" w:eastAsia="es-ES"/>
              </w:rPr>
            </w:pPr>
            <w:r w:rsidRPr="00BD66B9">
              <w:rPr>
                <w:rFonts w:eastAsia="Times New Roman" w:cstheme="minorHAnsi"/>
                <w:lang w:val="es-ES" w:eastAsia="es-ES"/>
              </w:rPr>
              <w:t xml:space="preserve">Facultad </w:t>
            </w:r>
          </w:p>
          <w:p w:rsidR="00AC5F0B" w:rsidRPr="00BD66B9" w:rsidRDefault="00AC5F0B" w:rsidP="00430102">
            <w:pPr>
              <w:spacing w:after="0" w:line="240" w:lineRule="auto"/>
              <w:rPr>
                <w:rFonts w:eastAsia="Times New Roman" w:cstheme="minorHAnsi"/>
                <w:lang w:val="es-ES" w:eastAsia="es-ES"/>
              </w:rPr>
            </w:pP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Pr="00BD66B9" w:rsidRDefault="00AC5F0B" w:rsidP="00430102">
            <w:pPr>
              <w:spacing w:after="0" w:line="240" w:lineRule="auto"/>
              <w:rPr>
                <w:rFonts w:eastAsia="Times New Roman" w:cstheme="minorHAnsi"/>
                <w:lang w:val="es-ES" w:eastAsia="es-ES"/>
              </w:rPr>
            </w:pP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AC5F0B" w:rsidRPr="00BD66B9" w:rsidRDefault="00AC5F0B" w:rsidP="00430102">
            <w:pPr>
              <w:spacing w:after="0" w:line="240" w:lineRule="auto"/>
              <w:rPr>
                <w:rFonts w:eastAsia="Times New Roman" w:cstheme="minorHAnsi"/>
                <w:lang w:val="es-ES" w:eastAsia="es-ES"/>
              </w:rPr>
            </w:pPr>
            <w:r w:rsidRPr="00BD66B9">
              <w:rPr>
                <w:rFonts w:eastAsia="Times New Roman" w:cstheme="minorHAnsi"/>
                <w:lang w:val="es-ES" w:eastAsia="es-ES"/>
              </w:rPr>
              <w:t>Correo electrónico</w:t>
            </w: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Pr="00BD66B9" w:rsidRDefault="00AC5F0B" w:rsidP="00430102">
            <w:pPr>
              <w:spacing w:after="240" w:line="240" w:lineRule="auto"/>
              <w:rPr>
                <w:rFonts w:eastAsia="Times New Roman" w:cstheme="minorHAnsi"/>
                <w:lang w:val="es-ES" w:eastAsia="es-ES"/>
              </w:rPr>
            </w:pPr>
          </w:p>
        </w:tc>
      </w:tr>
      <w:tr w:rsidR="00AC5F0B" w:rsidRPr="009B4044" w:rsidTr="00430102">
        <w:tc>
          <w:tcPr>
            <w:tcW w:w="890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hideMark/>
          </w:tcPr>
          <w:p w:rsidR="00AC5F0B" w:rsidRDefault="00AC5F0B" w:rsidP="00430102">
            <w:pPr>
              <w:spacing w:after="0" w:line="240" w:lineRule="auto"/>
              <w:rPr>
                <w:rFonts w:eastAsia="Times New Roman" w:cstheme="minorHAnsi"/>
                <w:b/>
                <w:lang w:val="es-ES" w:eastAsia="es-ES"/>
              </w:rPr>
            </w:pPr>
          </w:p>
          <w:p w:rsidR="00AC5F0B" w:rsidRPr="00BD66B9" w:rsidRDefault="00AC5F0B" w:rsidP="00430102">
            <w:pPr>
              <w:spacing w:after="0" w:line="240" w:lineRule="auto"/>
              <w:rPr>
                <w:rFonts w:eastAsia="Times New Roman" w:cstheme="minorHAnsi"/>
                <w:b/>
                <w:lang w:val="es-ES" w:eastAsia="es-ES"/>
              </w:rPr>
            </w:pPr>
            <w:r w:rsidRPr="00BD66B9">
              <w:rPr>
                <w:rFonts w:eastAsia="Times New Roman" w:cstheme="minorHAnsi"/>
                <w:b/>
                <w:lang w:val="es-ES" w:eastAsia="es-ES"/>
              </w:rPr>
              <w:t xml:space="preserve">Implicancias en el trabajo con Educación y Tecnologías </w:t>
            </w: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C5F0B" w:rsidRDefault="00AC5F0B" w:rsidP="00430102">
            <w:pPr>
              <w:spacing w:after="0" w:line="240" w:lineRule="auto"/>
              <w:rPr>
                <w:rFonts w:eastAsia="Times New Roman" w:cstheme="minorHAnsi"/>
                <w:sz w:val="24"/>
                <w:szCs w:val="24"/>
                <w:lang w:val="es-ES" w:eastAsia="es-ES"/>
              </w:rPr>
            </w:pPr>
          </w:p>
          <w:p w:rsidR="00AC5F0B" w:rsidRPr="009B4044" w:rsidRDefault="00AC5F0B" w:rsidP="00430102">
            <w:pPr>
              <w:spacing w:after="0" w:line="240" w:lineRule="auto"/>
              <w:rPr>
                <w:rFonts w:eastAsia="Times New Roman" w:cstheme="minorHAnsi"/>
                <w:sz w:val="24"/>
                <w:szCs w:val="24"/>
                <w:lang w:val="es-ES" w:eastAsia="es-ES"/>
              </w:rPr>
            </w:pPr>
            <w:r>
              <w:rPr>
                <w:rFonts w:eastAsia="Times New Roman" w:cstheme="minorHAnsi"/>
                <w:sz w:val="24"/>
                <w:szCs w:val="24"/>
                <w:lang w:val="es-ES" w:eastAsia="es-ES"/>
              </w:rPr>
              <w:t xml:space="preserve">Breve descripción de la participación en proyectos que incorporan TIC en la Facultad </w:t>
            </w: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Pr="009B4044" w:rsidRDefault="00AC5F0B" w:rsidP="00430102">
            <w:pPr>
              <w:spacing w:after="0" w:line="240" w:lineRule="auto"/>
              <w:rPr>
                <w:rFonts w:eastAsia="Times New Roman" w:cstheme="minorHAnsi"/>
                <w:sz w:val="24"/>
                <w:szCs w:val="24"/>
                <w:lang w:val="es-ES" w:eastAsia="es-ES"/>
              </w:rPr>
            </w:pPr>
          </w:p>
        </w:tc>
      </w:tr>
      <w:tr w:rsidR="00AC5F0B" w:rsidRPr="009B4044" w:rsidTr="00430102">
        <w:tc>
          <w:tcPr>
            <w:tcW w:w="22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C5F0B" w:rsidRDefault="00AC5F0B" w:rsidP="00430102">
            <w:pPr>
              <w:spacing w:after="0" w:line="240" w:lineRule="auto"/>
              <w:rPr>
                <w:rFonts w:eastAsia="Times New Roman" w:cstheme="minorHAnsi"/>
                <w:sz w:val="24"/>
                <w:szCs w:val="24"/>
                <w:lang w:val="es-ES" w:eastAsia="es-ES"/>
              </w:rPr>
            </w:pPr>
          </w:p>
          <w:p w:rsidR="00AC5F0B" w:rsidRPr="009B4044" w:rsidRDefault="00AC5F0B" w:rsidP="00430102">
            <w:pPr>
              <w:spacing w:after="0" w:line="240" w:lineRule="auto"/>
              <w:rPr>
                <w:rFonts w:eastAsia="Times New Roman" w:cstheme="minorHAnsi"/>
                <w:sz w:val="24"/>
                <w:szCs w:val="24"/>
                <w:lang w:val="es-ES" w:eastAsia="es-ES"/>
              </w:rPr>
            </w:pPr>
            <w:r>
              <w:rPr>
                <w:rFonts w:eastAsia="Times New Roman" w:cstheme="minorHAnsi"/>
                <w:sz w:val="24"/>
                <w:szCs w:val="24"/>
                <w:lang w:val="es-ES" w:eastAsia="es-ES"/>
              </w:rPr>
              <w:t xml:space="preserve">Razones para realizar el curso </w:t>
            </w:r>
          </w:p>
        </w:tc>
        <w:tc>
          <w:tcPr>
            <w:tcW w:w="66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Default="00AC5F0B" w:rsidP="00430102">
            <w:pPr>
              <w:spacing w:after="0" w:line="240" w:lineRule="auto"/>
              <w:rPr>
                <w:rFonts w:eastAsia="Times New Roman" w:cstheme="minorHAnsi"/>
                <w:sz w:val="24"/>
                <w:szCs w:val="24"/>
                <w:lang w:val="es-ES" w:eastAsia="es-ES"/>
              </w:rPr>
            </w:pPr>
          </w:p>
          <w:p w:rsidR="00AC5F0B" w:rsidRPr="009B4044" w:rsidRDefault="00AC5F0B" w:rsidP="00430102">
            <w:pPr>
              <w:spacing w:after="0" w:line="240" w:lineRule="auto"/>
              <w:rPr>
                <w:rFonts w:eastAsia="Times New Roman" w:cstheme="minorHAnsi"/>
                <w:sz w:val="24"/>
                <w:szCs w:val="24"/>
                <w:lang w:val="es-ES" w:eastAsia="es-ES"/>
              </w:rPr>
            </w:pPr>
          </w:p>
        </w:tc>
      </w:tr>
    </w:tbl>
    <w:p w:rsidR="00AC5F0B" w:rsidRDefault="00AC5F0B" w:rsidP="00AC5F0B">
      <w:pPr>
        <w:spacing w:after="240"/>
        <w:jc w:val="both"/>
        <w:rPr>
          <w:lang w:val="es-ES"/>
        </w:rPr>
      </w:pPr>
      <w:r>
        <w:rPr>
          <w:lang w:val="es-ES"/>
        </w:rPr>
        <w:t xml:space="preserve">A través de la presente el postulante manifiesta su compromiso de finalizar el proceso de cursado del Diplomado en tanto se trata de una plaza gratuita otorgada por la Universidad de Guadalajara, México y cuya participación reviste interés para nuestra institución. </w:t>
      </w:r>
    </w:p>
    <w:p w:rsidR="00AC5F0B" w:rsidRDefault="00AC5F0B" w:rsidP="00AC5F0B">
      <w:pPr>
        <w:spacing w:after="240"/>
        <w:rPr>
          <w:lang w:val="es-ES"/>
        </w:rPr>
      </w:pPr>
    </w:p>
    <w:p w:rsidR="005E64CA" w:rsidRDefault="00AC5F0B" w:rsidP="00AC5F0B">
      <w:pPr>
        <w:spacing w:after="240"/>
        <w:jc w:val="right"/>
      </w:pPr>
      <w:r>
        <w:rPr>
          <w:lang w:val="es-ES"/>
        </w:rPr>
        <w:t xml:space="preserve">Firma y aclaración del postulante </w:t>
      </w:r>
    </w:p>
    <w:sectPr w:rsidR="005E64CA" w:rsidSect="00C77B19">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A43D6"/>
    <w:multiLevelType w:val="hybridMultilevel"/>
    <w:tmpl w:val="6CCC27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C5F0B"/>
    <w:rsid w:val="00060C8F"/>
    <w:rsid w:val="0019529A"/>
    <w:rsid w:val="003E4324"/>
    <w:rsid w:val="005E64CA"/>
    <w:rsid w:val="006020ED"/>
    <w:rsid w:val="00874793"/>
    <w:rsid w:val="008E5EAF"/>
    <w:rsid w:val="00942BCE"/>
    <w:rsid w:val="00AC5F0B"/>
    <w:rsid w:val="00F45A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5F0B"/>
    <w:rPr>
      <w:color w:val="0000FF"/>
      <w:u w:val="single"/>
    </w:rPr>
  </w:style>
  <w:style w:type="paragraph" w:styleId="Prrafodelista">
    <w:name w:val="List Paragraph"/>
    <w:basedOn w:val="Normal"/>
    <w:uiPriority w:val="34"/>
    <w:qFormat/>
    <w:rsid w:val="00AC5F0B"/>
    <w:pPr>
      <w:ind w:left="720"/>
      <w:contextualSpacing/>
    </w:pPr>
  </w:style>
  <w:style w:type="paragraph" w:styleId="Textodeglobo">
    <w:name w:val="Balloon Text"/>
    <w:basedOn w:val="Normal"/>
    <w:link w:val="TextodegloboCar"/>
    <w:uiPriority w:val="99"/>
    <w:semiHidden/>
    <w:unhideWhenUsed/>
    <w:rsid w:val="00AC5F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F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248511">
      <w:bodyDiv w:val="1"/>
      <w:marLeft w:val="0"/>
      <w:marRight w:val="0"/>
      <w:marTop w:val="0"/>
      <w:marBottom w:val="0"/>
      <w:divBdr>
        <w:top w:val="none" w:sz="0" w:space="0" w:color="auto"/>
        <w:left w:val="none" w:sz="0" w:space="0" w:color="auto"/>
        <w:bottom w:val="none" w:sz="0" w:space="0" w:color="auto"/>
        <w:right w:val="none" w:sz="0" w:space="0" w:color="auto"/>
      </w:divBdr>
      <w:divsChild>
        <w:div w:id="945574459">
          <w:marLeft w:val="0"/>
          <w:marRight w:val="0"/>
          <w:marTop w:val="0"/>
          <w:marBottom w:val="0"/>
          <w:divBdr>
            <w:top w:val="none" w:sz="0" w:space="0" w:color="auto"/>
            <w:left w:val="none" w:sz="0" w:space="0" w:color="auto"/>
            <w:bottom w:val="none" w:sz="0" w:space="0" w:color="auto"/>
            <w:right w:val="none" w:sz="0" w:space="0" w:color="auto"/>
          </w:divBdr>
          <w:divsChild>
            <w:div w:id="3510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virtual@uner.edu.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dgvirtual.udg.mx/dise-o-y-operaci-n-de-cursos-en-l-ne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6E59C-D2DB-4BA2-9BDB-D9458130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3801</Characters>
  <Application>Microsoft Office Word</Application>
  <DocSecurity>0</DocSecurity>
  <Lines>31</Lines>
  <Paragraphs>8</Paragraphs>
  <ScaleCrop>false</ScaleCrop>
  <Company>UNER</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puigr</dc:creator>
  <cp:lastModifiedBy>user</cp:lastModifiedBy>
  <cp:revision>2</cp:revision>
  <dcterms:created xsi:type="dcterms:W3CDTF">2017-02-02T22:20:00Z</dcterms:created>
  <dcterms:modified xsi:type="dcterms:W3CDTF">2017-02-02T22:20:00Z</dcterms:modified>
</cp:coreProperties>
</file>