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816" w:rsidRPr="006A2816" w:rsidRDefault="006A2816" w:rsidP="006A2816">
      <w:pPr>
        <w:spacing w:before="100" w:beforeAutospacing="1" w:after="100" w:afterAutospacing="1" w:line="240" w:lineRule="auto"/>
        <w:rPr>
          <w:rFonts w:ascii="Verdana" w:eastAsia="Times New Roman" w:hAnsi="Verdana" w:cs="Times New Roman"/>
          <w:sz w:val="20"/>
          <w:szCs w:val="20"/>
          <w:lang w:eastAsia="es-ES"/>
        </w:rPr>
      </w:pPr>
      <w:r w:rsidRPr="006A2816">
        <w:rPr>
          <w:rFonts w:ascii="Verdana" w:eastAsia="Times New Roman" w:hAnsi="Verdana" w:cs="Times New Roman"/>
          <w:sz w:val="20"/>
          <w:szCs w:val="20"/>
          <w:lang w:eastAsia="es-ES"/>
        </w:rPr>
        <w:t> </w:t>
      </w:r>
      <w:r w:rsidRPr="006A2816">
        <w:rPr>
          <w:rFonts w:ascii="Verdana" w:eastAsia="Times New Roman" w:hAnsi="Verdana" w:cs="Times New Roman"/>
          <w:b/>
          <w:bCs/>
          <w:sz w:val="20"/>
          <w:szCs w:val="20"/>
          <w:lang w:eastAsia="es-ES"/>
        </w:rPr>
        <w:t xml:space="preserve">*OFERTA ACADÉMICA: </w:t>
      </w:r>
    </w:p>
    <w:p w:rsidR="006A2816" w:rsidRDefault="006A2816" w:rsidP="000A6757">
      <w:pPr>
        <w:spacing w:before="100" w:beforeAutospacing="1" w:after="100" w:afterAutospacing="1" w:line="240" w:lineRule="auto"/>
        <w:jc w:val="both"/>
        <w:rPr>
          <w:rFonts w:ascii="Verdana" w:eastAsia="Times New Roman" w:hAnsi="Verdana" w:cs="Times New Roman"/>
          <w:b/>
          <w:bCs/>
          <w:sz w:val="20"/>
          <w:szCs w:val="20"/>
          <w:lang w:eastAsia="es-ES"/>
        </w:rPr>
      </w:pPr>
      <w:r w:rsidRPr="006A2816">
        <w:rPr>
          <w:rFonts w:ascii="Verdana" w:eastAsia="Times New Roman" w:hAnsi="Verdana" w:cs="Times New Roman"/>
          <w:b/>
          <w:bCs/>
          <w:sz w:val="20"/>
          <w:szCs w:val="20"/>
          <w:lang w:eastAsia="es-ES"/>
        </w:rPr>
        <w:t xml:space="preserve">--------- BECA para cursado del </w:t>
      </w:r>
      <w:r w:rsidR="000A6757">
        <w:rPr>
          <w:rFonts w:ascii="Verdana" w:eastAsia="Times New Roman" w:hAnsi="Verdana" w:cs="Times New Roman"/>
          <w:b/>
          <w:bCs/>
          <w:sz w:val="20"/>
          <w:szCs w:val="20"/>
          <w:lang w:eastAsia="es-ES"/>
        </w:rPr>
        <w:t>2do</w:t>
      </w:r>
      <w:r w:rsidRPr="006A2816">
        <w:rPr>
          <w:rFonts w:ascii="Verdana" w:eastAsia="Times New Roman" w:hAnsi="Verdana" w:cs="Times New Roman"/>
          <w:b/>
          <w:bCs/>
          <w:sz w:val="20"/>
          <w:szCs w:val="20"/>
          <w:lang w:eastAsia="es-ES"/>
        </w:rPr>
        <w:t xml:space="preserve"> período del año 2024 para estudiantes regulares DE INGAL e IMECA avanzados- con 40% de asignaturas aprobadas (no cuentan los créditos).</w:t>
      </w:r>
    </w:p>
    <w:p w:rsidR="00EF26FD" w:rsidRPr="006A2816" w:rsidRDefault="00EF26FD" w:rsidP="00EF26FD">
      <w:pPr>
        <w:spacing w:before="100" w:beforeAutospacing="1" w:after="100" w:afterAutospacing="1" w:line="240" w:lineRule="auto"/>
        <w:jc w:val="both"/>
        <w:rPr>
          <w:rFonts w:ascii="Verdana" w:eastAsia="Times New Roman" w:hAnsi="Verdana" w:cs="Times New Roman"/>
          <w:sz w:val="20"/>
          <w:szCs w:val="20"/>
          <w:lang w:eastAsia="es-ES"/>
        </w:rPr>
      </w:pPr>
      <w:r w:rsidRPr="006A2816">
        <w:rPr>
          <w:rFonts w:ascii="Verdana" w:eastAsia="Times New Roman" w:hAnsi="Verdana" w:cs="Times New Roman"/>
          <w:sz w:val="20"/>
          <w:szCs w:val="20"/>
          <w:lang w:eastAsia="es-ES"/>
        </w:rPr>
        <w:t xml:space="preserve">La UNER dispone de </w:t>
      </w:r>
      <w:r>
        <w:rPr>
          <w:rFonts w:ascii="Verdana" w:eastAsia="Times New Roman" w:hAnsi="Verdana" w:cs="Times New Roman"/>
          <w:sz w:val="20"/>
          <w:szCs w:val="20"/>
          <w:lang w:eastAsia="es-ES"/>
        </w:rPr>
        <w:t>4</w:t>
      </w:r>
      <w:r w:rsidRPr="006A2816">
        <w:rPr>
          <w:rFonts w:ascii="Verdana" w:eastAsia="Times New Roman" w:hAnsi="Verdana" w:cs="Times New Roman"/>
          <w:sz w:val="20"/>
          <w:szCs w:val="20"/>
          <w:lang w:eastAsia="es-ES"/>
        </w:rPr>
        <w:t xml:space="preserve"> plazas en el programa PILA alumnos y </w:t>
      </w:r>
      <w:r>
        <w:rPr>
          <w:rFonts w:ascii="Verdana" w:eastAsia="Times New Roman" w:hAnsi="Verdana" w:cs="Times New Roman"/>
          <w:sz w:val="20"/>
          <w:szCs w:val="20"/>
          <w:lang w:eastAsia="es-ES"/>
        </w:rPr>
        <w:t>5</w:t>
      </w:r>
      <w:r w:rsidRPr="006A2816">
        <w:rPr>
          <w:rFonts w:ascii="Verdana" w:eastAsia="Times New Roman" w:hAnsi="Verdana" w:cs="Times New Roman"/>
          <w:sz w:val="20"/>
          <w:szCs w:val="20"/>
          <w:lang w:eastAsia="es-ES"/>
        </w:rPr>
        <w:t xml:space="preserve"> en el programa ESCALA Estudiantil en total para sus 9 facultades.</w:t>
      </w:r>
    </w:p>
    <w:p w:rsidR="00F60690" w:rsidRDefault="00F60690" w:rsidP="00F60690">
      <w:pPr>
        <w:spacing w:before="100" w:beforeAutospacing="1" w:after="100" w:afterAutospacing="1" w:line="240" w:lineRule="auto"/>
        <w:jc w:val="both"/>
        <w:rPr>
          <w:rFonts w:ascii="Verdana" w:eastAsia="Times New Roman" w:hAnsi="Verdana" w:cs="Times New Roman"/>
          <w:sz w:val="20"/>
          <w:szCs w:val="20"/>
          <w:lang w:eastAsia="es-ES"/>
        </w:rPr>
      </w:pPr>
      <w:r w:rsidRPr="006A2816">
        <w:rPr>
          <w:rFonts w:ascii="Verdana" w:eastAsia="Times New Roman" w:hAnsi="Verdana" w:cs="Times New Roman"/>
          <w:sz w:val="20"/>
          <w:szCs w:val="20"/>
          <w:lang w:eastAsia="es-ES"/>
        </w:rPr>
        <w:t>Las plazas para nuestras carreras de grado son:</w:t>
      </w:r>
    </w:p>
    <w:tbl>
      <w:tblPr>
        <w:tblW w:w="11199" w:type="dxa"/>
        <w:tblInd w:w="-1142" w:type="dxa"/>
        <w:tblLayout w:type="fixed"/>
        <w:tblCellMar>
          <w:left w:w="0" w:type="dxa"/>
          <w:right w:w="0" w:type="dxa"/>
        </w:tblCellMar>
        <w:tblLook w:val="04A0" w:firstRow="1" w:lastRow="0" w:firstColumn="1" w:lastColumn="0" w:noHBand="0" w:noVBand="1"/>
      </w:tblPr>
      <w:tblGrid>
        <w:gridCol w:w="1134"/>
        <w:gridCol w:w="7371"/>
        <w:gridCol w:w="1418"/>
        <w:gridCol w:w="1276"/>
      </w:tblGrid>
      <w:tr w:rsidR="006151E1" w:rsidRPr="00F60690" w:rsidTr="00636660">
        <w:trPr>
          <w:trHeight w:val="315"/>
        </w:trPr>
        <w:tc>
          <w:tcPr>
            <w:tcW w:w="11199" w:type="dxa"/>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6151E1" w:rsidRPr="00EC4414" w:rsidRDefault="006151E1" w:rsidP="0063666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lang w:eastAsia="es-ES"/>
              </w:rPr>
            </w:pPr>
            <w:r w:rsidRPr="00EC4414">
              <w:rPr>
                <w:rFonts w:ascii="Verdana" w:eastAsia="Times New Roman" w:hAnsi="Verdana" w:cs="Times New Roman"/>
                <w:b/>
                <w:lang w:eastAsia="es-ES"/>
              </w:rPr>
              <w:t>PLAZAS DISPONIBLES PARA NUESTRAS INGENIERÍAS Y ENLACES CORRESPONDIENTES</w:t>
            </w:r>
          </w:p>
        </w:tc>
      </w:tr>
      <w:tr w:rsidR="006151E1" w:rsidRPr="007026EE" w:rsidTr="00636660">
        <w:trPr>
          <w:trHeight w:val="315"/>
        </w:trPr>
        <w:tc>
          <w:tcPr>
            <w:tcW w:w="113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6151E1" w:rsidRPr="007026EE" w:rsidRDefault="006151E1" w:rsidP="00636660">
            <w:pPr>
              <w:spacing w:after="0" w:line="240" w:lineRule="auto"/>
              <w:rPr>
                <w:rFonts w:ascii="Verdana" w:eastAsia="Times New Roman" w:hAnsi="Verdana" w:cs="Arial"/>
                <w:lang w:eastAsia="es-ES"/>
              </w:rPr>
            </w:pPr>
          </w:p>
        </w:tc>
        <w:tc>
          <w:tcPr>
            <w:tcW w:w="737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6151E1" w:rsidRPr="007026EE" w:rsidRDefault="006151E1" w:rsidP="00636660">
            <w:pPr>
              <w:spacing w:after="0" w:line="240" w:lineRule="auto"/>
              <w:rPr>
                <w:rFonts w:ascii="Verdana" w:eastAsia="Times New Roman" w:hAnsi="Verdana" w:cs="Arial"/>
                <w:lang w:eastAsia="es-ES"/>
              </w:rPr>
            </w:pPr>
          </w:p>
        </w:tc>
        <w:tc>
          <w:tcPr>
            <w:tcW w:w="1418" w:type="dxa"/>
            <w:tcBorders>
              <w:top w:val="single" w:sz="6" w:space="0" w:color="000000"/>
              <w:left w:val="single" w:sz="6" w:space="0" w:color="CCCCCC"/>
              <w:bottom w:val="single" w:sz="6" w:space="0" w:color="000000"/>
              <w:right w:val="single" w:sz="6" w:space="0" w:color="000000"/>
            </w:tcBorders>
          </w:tcPr>
          <w:p w:rsidR="006151E1" w:rsidRPr="007026EE" w:rsidRDefault="006151E1" w:rsidP="00636660">
            <w:pPr>
              <w:spacing w:after="0" w:line="240" w:lineRule="auto"/>
              <w:jc w:val="center"/>
              <w:rPr>
                <w:rFonts w:ascii="Verdana" w:eastAsia="Times New Roman" w:hAnsi="Verdana" w:cs="Arial"/>
                <w:b/>
                <w:lang w:eastAsia="es-ES"/>
              </w:rPr>
            </w:pPr>
            <w:r w:rsidRPr="007026EE">
              <w:rPr>
                <w:rFonts w:ascii="Verdana" w:eastAsia="Times New Roman" w:hAnsi="Verdana" w:cs="Arial"/>
                <w:b/>
                <w:color w:val="C45911" w:themeColor="accent2" w:themeShade="BF"/>
                <w:lang w:eastAsia="es-ES"/>
              </w:rPr>
              <w:t>INGAL</w:t>
            </w:r>
          </w:p>
        </w:tc>
        <w:tc>
          <w:tcPr>
            <w:tcW w:w="1276" w:type="dxa"/>
            <w:tcBorders>
              <w:top w:val="single" w:sz="6" w:space="0" w:color="000000"/>
              <w:left w:val="single" w:sz="6" w:space="0" w:color="CCCCCC"/>
              <w:bottom w:val="single" w:sz="6" w:space="0" w:color="000000"/>
              <w:right w:val="single" w:sz="6" w:space="0" w:color="000000"/>
            </w:tcBorders>
          </w:tcPr>
          <w:p w:rsidR="006151E1" w:rsidRPr="007026EE" w:rsidRDefault="006151E1" w:rsidP="00636660">
            <w:pPr>
              <w:spacing w:after="0" w:line="240" w:lineRule="auto"/>
              <w:jc w:val="center"/>
              <w:rPr>
                <w:rFonts w:ascii="Verdana" w:eastAsia="Times New Roman" w:hAnsi="Verdana" w:cs="Arial"/>
                <w:b/>
                <w:lang w:eastAsia="es-ES"/>
              </w:rPr>
            </w:pPr>
            <w:r w:rsidRPr="007026EE">
              <w:rPr>
                <w:rFonts w:ascii="Verdana" w:eastAsia="Times New Roman" w:hAnsi="Verdana" w:cs="Arial"/>
                <w:b/>
                <w:color w:val="538135" w:themeColor="accent6" w:themeShade="BF"/>
                <w:lang w:eastAsia="es-ES"/>
              </w:rPr>
              <w:t>IMECA</w:t>
            </w:r>
          </w:p>
        </w:tc>
      </w:tr>
      <w:tr w:rsidR="006151E1" w:rsidRPr="00F60690" w:rsidTr="00636660">
        <w:trPr>
          <w:trHeight w:val="315"/>
        </w:trPr>
        <w:tc>
          <w:tcPr>
            <w:tcW w:w="113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151E1"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ESCALA</w:t>
            </w:r>
          </w:p>
          <w:p w:rsidR="006151E1" w:rsidRDefault="006151E1" w:rsidP="00636660">
            <w:pPr>
              <w:spacing w:after="0" w:line="240" w:lineRule="auto"/>
              <w:rPr>
                <w:rFonts w:ascii="Verdana" w:eastAsia="Times New Roman" w:hAnsi="Verdana" w:cs="Arial"/>
                <w:b/>
                <w:lang w:eastAsia="es-ES"/>
              </w:rPr>
            </w:pPr>
          </w:p>
          <w:p w:rsidR="006151E1" w:rsidRDefault="006151E1" w:rsidP="00636660">
            <w:pPr>
              <w:spacing w:after="0" w:line="240" w:lineRule="auto"/>
              <w:rPr>
                <w:rFonts w:ascii="Verdana" w:eastAsia="Times New Roman" w:hAnsi="Verdana" w:cs="Arial"/>
                <w:b/>
                <w:lang w:eastAsia="es-ES"/>
              </w:rPr>
            </w:pPr>
          </w:p>
          <w:p w:rsidR="006151E1"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tc>
        <w:tc>
          <w:tcPr>
            <w:tcW w:w="737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151E1" w:rsidRPr="00EC4414" w:rsidRDefault="006151E1" w:rsidP="00636660">
            <w:pPr>
              <w:spacing w:after="0" w:line="240" w:lineRule="auto"/>
              <w:rPr>
                <w:rFonts w:ascii="Verdana" w:eastAsia="Times New Roman" w:hAnsi="Verdana" w:cs="Arial"/>
                <w:b/>
                <w:lang w:eastAsia="es-ES"/>
              </w:rPr>
            </w:pPr>
            <w:r w:rsidRPr="00EC4414">
              <w:rPr>
                <w:rFonts w:ascii="Verdana" w:eastAsia="Times New Roman" w:hAnsi="Verdana" w:cs="Arial"/>
                <w:b/>
                <w:lang w:eastAsia="es-ES"/>
              </w:rPr>
              <w:t>UNIVERSIDAD FEDERAL DE MINA GERAIS- UFMG</w:t>
            </w:r>
          </w:p>
          <w:p w:rsidR="006151E1" w:rsidRDefault="006151E1" w:rsidP="00636660">
            <w:pPr>
              <w:spacing w:after="0" w:line="240" w:lineRule="auto"/>
              <w:rPr>
                <w:rFonts w:ascii="Verdana" w:eastAsia="Times New Roman" w:hAnsi="Verdana" w:cs="Arial"/>
                <w:sz w:val="20"/>
                <w:szCs w:val="20"/>
                <w:lang w:eastAsia="es-ES"/>
              </w:rPr>
            </w:pPr>
          </w:p>
          <w:p w:rsidR="006151E1" w:rsidRPr="007026EE" w:rsidRDefault="006151E1" w:rsidP="00636660">
            <w:pPr>
              <w:spacing w:after="0" w:line="240" w:lineRule="auto"/>
              <w:rPr>
                <w:rFonts w:ascii="Verdana" w:eastAsia="Times New Roman" w:hAnsi="Verdana" w:cs="Arial"/>
                <w:b/>
                <w:color w:val="C45911" w:themeColor="accent2" w:themeShade="BF"/>
                <w:lang w:eastAsia="es-ES"/>
              </w:rPr>
            </w:pPr>
            <w:proofErr w:type="spellStart"/>
            <w:r w:rsidRPr="007026EE">
              <w:rPr>
                <w:rStyle w:val="Textoennegrita"/>
                <w:rFonts w:ascii="Verdana" w:hAnsi="Verdana"/>
                <w:color w:val="C45911" w:themeColor="accent2" w:themeShade="BF"/>
              </w:rPr>
              <w:t>Engenharia</w:t>
            </w:r>
            <w:proofErr w:type="spellEnd"/>
            <w:r w:rsidRPr="007026EE">
              <w:rPr>
                <w:rStyle w:val="Textoennegrita"/>
                <w:rFonts w:ascii="Verdana" w:hAnsi="Verdana"/>
                <w:color w:val="C45911" w:themeColor="accent2" w:themeShade="BF"/>
              </w:rPr>
              <w:t xml:space="preserve"> de </w:t>
            </w:r>
            <w:r w:rsidRPr="007026EE">
              <w:rPr>
                <w:rFonts w:ascii="Verdana" w:eastAsia="Times New Roman" w:hAnsi="Verdana" w:cs="Arial"/>
                <w:b/>
                <w:color w:val="C45911" w:themeColor="accent2" w:themeShade="BF"/>
                <w:lang w:eastAsia="es-ES"/>
              </w:rPr>
              <w:t>alimentos</w:t>
            </w:r>
          </w:p>
          <w:p w:rsidR="006151E1" w:rsidRDefault="006151E1" w:rsidP="00636660">
            <w:pPr>
              <w:spacing w:after="0" w:line="240" w:lineRule="auto"/>
              <w:rPr>
                <w:rFonts w:ascii="Verdana" w:eastAsia="Times New Roman" w:hAnsi="Verdana" w:cs="Arial"/>
                <w:sz w:val="20"/>
                <w:szCs w:val="20"/>
                <w:lang w:eastAsia="es-ES"/>
              </w:rPr>
            </w:pPr>
            <w:hyperlink r:id="rId5" w:history="1">
              <w:r w:rsidRPr="00010657">
                <w:rPr>
                  <w:rStyle w:val="Hipervnculo"/>
                  <w:rFonts w:ascii="Verdana" w:eastAsia="Times New Roman" w:hAnsi="Verdana" w:cs="Arial"/>
                  <w:sz w:val="20"/>
                  <w:szCs w:val="20"/>
                  <w:lang w:eastAsia="es-ES"/>
                </w:rPr>
                <w:t>https://ufmg.br/cursos/graduacao/2381/77424</w:t>
              </w:r>
            </w:hyperlink>
          </w:p>
          <w:p w:rsidR="006151E1" w:rsidRDefault="006151E1" w:rsidP="00636660">
            <w:pPr>
              <w:spacing w:after="0" w:line="240" w:lineRule="auto"/>
              <w:rPr>
                <w:rFonts w:ascii="Verdana" w:eastAsia="Times New Roman" w:hAnsi="Verdana" w:cs="Arial"/>
                <w:sz w:val="20"/>
                <w:szCs w:val="20"/>
                <w:lang w:eastAsia="es-ES"/>
              </w:rPr>
            </w:pPr>
          </w:p>
          <w:p w:rsidR="006151E1" w:rsidRDefault="006151E1" w:rsidP="00636660">
            <w:pPr>
              <w:pStyle w:val="Ttulo3"/>
              <w:rPr>
                <w:rFonts w:ascii="Verdana" w:hAnsi="Verdana"/>
                <w:b/>
                <w:color w:val="538135" w:themeColor="accent6" w:themeShade="BF"/>
                <w:sz w:val="22"/>
                <w:szCs w:val="22"/>
              </w:rPr>
            </w:pPr>
            <w:proofErr w:type="spellStart"/>
            <w:r w:rsidRPr="00EC4414">
              <w:rPr>
                <w:rFonts w:ascii="Verdana" w:hAnsi="Verdana"/>
                <w:b/>
                <w:color w:val="538135" w:themeColor="accent6" w:themeShade="BF"/>
                <w:sz w:val="22"/>
                <w:szCs w:val="22"/>
              </w:rPr>
              <w:t>Engenharia</w:t>
            </w:r>
            <w:proofErr w:type="spellEnd"/>
            <w:r w:rsidRPr="00EC4414">
              <w:rPr>
                <w:rFonts w:ascii="Verdana" w:hAnsi="Verdana"/>
                <w:b/>
                <w:color w:val="538135" w:themeColor="accent6" w:themeShade="BF"/>
                <w:sz w:val="22"/>
                <w:szCs w:val="22"/>
              </w:rPr>
              <w:t xml:space="preserve"> de Controle e </w:t>
            </w:r>
            <w:proofErr w:type="spellStart"/>
            <w:r w:rsidRPr="00EC4414">
              <w:rPr>
                <w:rFonts w:ascii="Verdana" w:hAnsi="Verdana"/>
                <w:b/>
                <w:color w:val="538135" w:themeColor="accent6" w:themeShade="BF"/>
                <w:sz w:val="22"/>
                <w:szCs w:val="22"/>
              </w:rPr>
              <w:t>Automação</w:t>
            </w:r>
            <w:proofErr w:type="spellEnd"/>
          </w:p>
          <w:p w:rsidR="006151E1" w:rsidRDefault="00AF737D" w:rsidP="00636660">
            <w:pPr>
              <w:rPr>
                <w:u w:val="single"/>
              </w:rPr>
            </w:pPr>
            <w:hyperlink r:id="rId6" w:history="1">
              <w:r w:rsidRPr="00010657">
                <w:rPr>
                  <w:rStyle w:val="Hipervnculo"/>
                </w:rPr>
                <w:t>https://ufmg.br/cursos/graduacao/2366/91701</w:t>
              </w:r>
            </w:hyperlink>
          </w:p>
          <w:p w:rsidR="00AF737D" w:rsidRPr="00EC4414" w:rsidRDefault="00AF737D" w:rsidP="00636660">
            <w:pPr>
              <w:rPr>
                <w:rFonts w:ascii="Verdana" w:eastAsia="Times New Roman" w:hAnsi="Verdana" w:cs="Arial"/>
                <w:sz w:val="20"/>
                <w:szCs w:val="20"/>
                <w:u w:val="single"/>
                <w:lang w:eastAsia="es-ES"/>
              </w:rPr>
            </w:pPr>
          </w:p>
        </w:tc>
        <w:tc>
          <w:tcPr>
            <w:tcW w:w="1418" w:type="dxa"/>
            <w:tcBorders>
              <w:top w:val="single" w:sz="6" w:space="0" w:color="000000"/>
              <w:left w:val="single" w:sz="6" w:space="0" w:color="CCCCCC"/>
              <w:bottom w:val="single" w:sz="6" w:space="0" w:color="000000"/>
              <w:right w:val="single" w:sz="6" w:space="0" w:color="000000"/>
            </w:tcBorders>
          </w:tcPr>
          <w:p w:rsidR="006151E1" w:rsidRPr="00F60690" w:rsidRDefault="006151E1" w:rsidP="00636660">
            <w:pPr>
              <w:pStyle w:val="Prrafodelista"/>
              <w:numPr>
                <w:ilvl w:val="0"/>
                <w:numId w:val="3"/>
              </w:numPr>
              <w:spacing w:after="0" w:line="240" w:lineRule="auto"/>
              <w:rPr>
                <w:rFonts w:ascii="Verdana" w:eastAsia="Times New Roman" w:hAnsi="Verdana" w:cs="Arial"/>
                <w:sz w:val="20"/>
                <w:szCs w:val="20"/>
                <w:lang w:eastAsia="es-ES"/>
              </w:rPr>
            </w:pPr>
          </w:p>
        </w:tc>
        <w:tc>
          <w:tcPr>
            <w:tcW w:w="1276" w:type="dxa"/>
            <w:tcBorders>
              <w:top w:val="single" w:sz="6" w:space="0" w:color="000000"/>
              <w:left w:val="single" w:sz="6" w:space="0" w:color="CCCCCC"/>
              <w:bottom w:val="single" w:sz="6" w:space="0" w:color="000000"/>
              <w:right w:val="single" w:sz="6" w:space="0" w:color="000000"/>
            </w:tcBorders>
          </w:tcPr>
          <w:p w:rsidR="006151E1" w:rsidRPr="00EC4414" w:rsidRDefault="006151E1" w:rsidP="00636660">
            <w:pPr>
              <w:pStyle w:val="Prrafodelista"/>
              <w:numPr>
                <w:ilvl w:val="0"/>
                <w:numId w:val="3"/>
              </w:numPr>
              <w:spacing w:after="0" w:line="240" w:lineRule="auto"/>
              <w:rPr>
                <w:rFonts w:ascii="Verdana" w:eastAsia="Times New Roman" w:hAnsi="Verdana" w:cs="Arial"/>
                <w:sz w:val="20"/>
                <w:szCs w:val="20"/>
                <w:lang w:eastAsia="es-ES"/>
              </w:rPr>
            </w:pPr>
          </w:p>
        </w:tc>
      </w:tr>
      <w:tr w:rsidR="006151E1" w:rsidRPr="00F60690" w:rsidTr="00636660">
        <w:trPr>
          <w:trHeight w:val="2061"/>
        </w:trPr>
        <w:tc>
          <w:tcPr>
            <w:tcW w:w="113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151E1"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ESCALA</w:t>
            </w:r>
          </w:p>
          <w:p w:rsidR="006151E1" w:rsidRDefault="006151E1" w:rsidP="00636660">
            <w:pPr>
              <w:spacing w:after="0" w:line="240" w:lineRule="auto"/>
              <w:rPr>
                <w:rFonts w:ascii="Verdana" w:eastAsia="Times New Roman" w:hAnsi="Verdana" w:cs="Arial"/>
                <w:b/>
                <w:lang w:eastAsia="es-ES"/>
              </w:rPr>
            </w:pPr>
          </w:p>
          <w:p w:rsidR="006151E1" w:rsidRDefault="006151E1" w:rsidP="00636660">
            <w:pPr>
              <w:spacing w:after="0" w:line="240" w:lineRule="auto"/>
              <w:rPr>
                <w:rFonts w:ascii="Verdana" w:eastAsia="Times New Roman" w:hAnsi="Verdana" w:cs="Arial"/>
                <w:b/>
                <w:lang w:eastAsia="es-ES"/>
              </w:rPr>
            </w:pPr>
          </w:p>
          <w:p w:rsidR="006151E1"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tc>
        <w:tc>
          <w:tcPr>
            <w:tcW w:w="7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151E1" w:rsidRPr="007026EE"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UNIVERSIDAD FEDERAL DE SANTA CATARINA-UFSC</w:t>
            </w:r>
          </w:p>
          <w:p w:rsidR="006151E1" w:rsidRDefault="006151E1" w:rsidP="00636660">
            <w:pPr>
              <w:spacing w:after="0" w:line="240" w:lineRule="auto"/>
              <w:rPr>
                <w:rFonts w:ascii="Verdana" w:eastAsia="Times New Roman" w:hAnsi="Verdana" w:cs="Arial"/>
                <w:sz w:val="20"/>
                <w:szCs w:val="20"/>
                <w:lang w:eastAsia="es-ES"/>
              </w:rPr>
            </w:pPr>
          </w:p>
          <w:p w:rsidR="006151E1" w:rsidRPr="007026EE" w:rsidRDefault="006151E1" w:rsidP="00636660">
            <w:pPr>
              <w:spacing w:after="0" w:line="240" w:lineRule="auto"/>
              <w:rPr>
                <w:rFonts w:ascii="Verdana" w:eastAsia="Times New Roman" w:hAnsi="Verdana" w:cs="Arial"/>
                <w:b/>
                <w:color w:val="C45911" w:themeColor="accent2" w:themeShade="BF"/>
                <w:lang w:eastAsia="es-ES"/>
              </w:rPr>
            </w:pPr>
            <w:proofErr w:type="spellStart"/>
            <w:r w:rsidRPr="007026EE">
              <w:rPr>
                <w:rStyle w:val="Textoennegrita"/>
                <w:rFonts w:ascii="Verdana" w:hAnsi="Verdana"/>
                <w:color w:val="C45911" w:themeColor="accent2" w:themeShade="BF"/>
              </w:rPr>
              <w:t>Engenharia</w:t>
            </w:r>
            <w:proofErr w:type="spellEnd"/>
            <w:r w:rsidRPr="007026EE">
              <w:rPr>
                <w:rStyle w:val="Textoennegrita"/>
                <w:rFonts w:ascii="Verdana" w:hAnsi="Verdana"/>
                <w:color w:val="C45911" w:themeColor="accent2" w:themeShade="BF"/>
              </w:rPr>
              <w:t xml:space="preserve"> de </w:t>
            </w:r>
            <w:r w:rsidRPr="007026EE">
              <w:rPr>
                <w:rFonts w:ascii="Verdana" w:eastAsia="Times New Roman" w:hAnsi="Verdana" w:cs="Arial"/>
                <w:b/>
                <w:color w:val="C45911" w:themeColor="accent2" w:themeShade="BF"/>
                <w:lang w:eastAsia="es-ES"/>
              </w:rPr>
              <w:t>alimentos</w:t>
            </w:r>
          </w:p>
          <w:p w:rsidR="006151E1" w:rsidRDefault="006151E1" w:rsidP="00636660">
            <w:pPr>
              <w:spacing w:after="0" w:line="240" w:lineRule="auto"/>
              <w:rPr>
                <w:rFonts w:ascii="Verdana" w:eastAsia="Times New Roman" w:hAnsi="Verdana" w:cs="Arial"/>
                <w:sz w:val="20"/>
                <w:szCs w:val="20"/>
                <w:lang w:eastAsia="es-ES"/>
              </w:rPr>
            </w:pPr>
            <w:hyperlink r:id="rId7" w:history="1">
              <w:r w:rsidRPr="00010657">
                <w:rPr>
                  <w:rStyle w:val="Hipervnculo"/>
                  <w:rFonts w:ascii="Verdana" w:eastAsia="Times New Roman" w:hAnsi="Verdana" w:cs="Arial"/>
                  <w:sz w:val="20"/>
                  <w:szCs w:val="20"/>
                  <w:lang w:eastAsia="es-ES"/>
                </w:rPr>
                <w:t>http://eng.alimentos.grad.ufsc.br/</w:t>
              </w:r>
            </w:hyperlink>
          </w:p>
          <w:p w:rsidR="006151E1" w:rsidRDefault="006151E1" w:rsidP="00636660">
            <w:pPr>
              <w:spacing w:after="0" w:line="240" w:lineRule="auto"/>
              <w:rPr>
                <w:rFonts w:ascii="Verdana" w:eastAsia="Times New Roman" w:hAnsi="Verdana" w:cs="Arial"/>
                <w:sz w:val="20"/>
                <w:szCs w:val="20"/>
                <w:lang w:eastAsia="es-ES"/>
              </w:rPr>
            </w:pPr>
          </w:p>
          <w:p w:rsidR="006151E1" w:rsidRDefault="006151E1" w:rsidP="00636660">
            <w:pPr>
              <w:pStyle w:val="Ttulo2"/>
              <w:spacing w:before="0" w:beforeAutospacing="0" w:after="0" w:afterAutospacing="0"/>
              <w:rPr>
                <w:rStyle w:val="Textoennegrita"/>
                <w:rFonts w:ascii="Verdana" w:hAnsi="Verdana"/>
                <w:b/>
                <w:bCs/>
                <w:color w:val="538135" w:themeColor="accent6" w:themeShade="BF"/>
                <w:sz w:val="22"/>
                <w:szCs w:val="22"/>
              </w:rPr>
            </w:pPr>
            <w:proofErr w:type="spellStart"/>
            <w:r w:rsidRPr="00EC4414">
              <w:rPr>
                <w:rStyle w:val="Textoennegrita"/>
                <w:rFonts w:ascii="Verdana" w:hAnsi="Verdana"/>
                <w:b/>
                <w:bCs/>
                <w:color w:val="538135" w:themeColor="accent6" w:themeShade="BF"/>
                <w:sz w:val="22"/>
                <w:szCs w:val="22"/>
              </w:rPr>
              <w:t>Engenharia</w:t>
            </w:r>
            <w:proofErr w:type="spellEnd"/>
            <w:r w:rsidRPr="00EC4414">
              <w:rPr>
                <w:rStyle w:val="Textoennegrita"/>
                <w:rFonts w:ascii="Verdana" w:hAnsi="Verdana"/>
                <w:b/>
                <w:bCs/>
                <w:color w:val="538135" w:themeColor="accent6" w:themeShade="BF"/>
                <w:sz w:val="22"/>
                <w:szCs w:val="22"/>
              </w:rPr>
              <w:t xml:space="preserve"> </w:t>
            </w:r>
            <w:proofErr w:type="spellStart"/>
            <w:r w:rsidRPr="00EC4414">
              <w:rPr>
                <w:rStyle w:val="Textoennegrita"/>
                <w:rFonts w:ascii="Verdana" w:hAnsi="Verdana"/>
                <w:b/>
                <w:bCs/>
                <w:color w:val="538135" w:themeColor="accent6" w:themeShade="BF"/>
                <w:sz w:val="22"/>
                <w:szCs w:val="22"/>
              </w:rPr>
              <w:t>Mecatrônica</w:t>
            </w:r>
            <w:proofErr w:type="spellEnd"/>
          </w:p>
          <w:p w:rsidR="006151E1" w:rsidRDefault="006151E1" w:rsidP="00636660">
            <w:pPr>
              <w:pStyle w:val="Ttulo2"/>
              <w:spacing w:before="0" w:beforeAutospacing="0" w:after="0" w:afterAutospacing="0"/>
              <w:rPr>
                <w:rStyle w:val="Textoennegrita"/>
                <w:rFonts w:asciiTheme="minorHAnsi" w:hAnsiTheme="minorHAnsi" w:cstheme="minorHAnsi"/>
                <w:bCs/>
                <w:color w:val="000000" w:themeColor="text1"/>
                <w:sz w:val="22"/>
                <w:szCs w:val="22"/>
                <w:u w:val="single"/>
              </w:rPr>
            </w:pPr>
            <w:hyperlink r:id="rId8" w:history="1">
              <w:r w:rsidRPr="00010657">
                <w:rPr>
                  <w:rStyle w:val="Hipervnculo"/>
                  <w:rFonts w:asciiTheme="minorHAnsi" w:hAnsiTheme="minorHAnsi" w:cstheme="minorHAnsi"/>
                  <w:sz w:val="22"/>
                  <w:szCs w:val="22"/>
                </w:rPr>
                <w:t>https://mecatronica.ufsc.br/</w:t>
              </w:r>
            </w:hyperlink>
          </w:p>
          <w:p w:rsidR="006151E1" w:rsidRPr="00F60690" w:rsidRDefault="006151E1" w:rsidP="00AF737D">
            <w:pPr>
              <w:pStyle w:val="Ttulo2"/>
              <w:spacing w:before="0" w:beforeAutospacing="0" w:after="0" w:afterAutospacing="0"/>
              <w:rPr>
                <w:rFonts w:ascii="Verdana" w:hAnsi="Verdana" w:cs="Arial"/>
                <w:sz w:val="20"/>
                <w:szCs w:val="20"/>
              </w:rPr>
            </w:pPr>
          </w:p>
        </w:tc>
        <w:tc>
          <w:tcPr>
            <w:tcW w:w="1418" w:type="dxa"/>
            <w:tcBorders>
              <w:top w:val="single" w:sz="6" w:space="0" w:color="CCCCCC"/>
              <w:left w:val="single" w:sz="6" w:space="0" w:color="CCCCCC"/>
              <w:bottom w:val="single" w:sz="6" w:space="0" w:color="000000"/>
              <w:right w:val="single" w:sz="6" w:space="0" w:color="000000"/>
            </w:tcBorders>
          </w:tcPr>
          <w:p w:rsidR="006151E1" w:rsidRPr="00F60690" w:rsidRDefault="006151E1" w:rsidP="00636660">
            <w:pPr>
              <w:pStyle w:val="Prrafodelista"/>
              <w:numPr>
                <w:ilvl w:val="0"/>
                <w:numId w:val="2"/>
              </w:numPr>
              <w:spacing w:after="0" w:line="240" w:lineRule="auto"/>
              <w:rPr>
                <w:rFonts w:ascii="Verdana" w:eastAsia="Times New Roman" w:hAnsi="Verdana" w:cs="Arial"/>
                <w:sz w:val="20"/>
                <w:szCs w:val="20"/>
                <w:lang w:eastAsia="es-ES"/>
              </w:rPr>
            </w:pPr>
          </w:p>
        </w:tc>
        <w:tc>
          <w:tcPr>
            <w:tcW w:w="1276" w:type="dxa"/>
            <w:tcBorders>
              <w:top w:val="single" w:sz="6" w:space="0" w:color="CCCCCC"/>
              <w:left w:val="single" w:sz="6" w:space="0" w:color="CCCCCC"/>
              <w:bottom w:val="single" w:sz="6" w:space="0" w:color="000000"/>
              <w:right w:val="single" w:sz="6" w:space="0" w:color="000000"/>
            </w:tcBorders>
          </w:tcPr>
          <w:p w:rsidR="006151E1" w:rsidRPr="00EC4414" w:rsidRDefault="006151E1" w:rsidP="00636660">
            <w:pPr>
              <w:pStyle w:val="Prrafodelista"/>
              <w:numPr>
                <w:ilvl w:val="0"/>
                <w:numId w:val="2"/>
              </w:numPr>
              <w:spacing w:after="0" w:line="240" w:lineRule="auto"/>
              <w:rPr>
                <w:rFonts w:ascii="Verdana" w:eastAsia="Times New Roman" w:hAnsi="Verdana" w:cs="Arial"/>
                <w:sz w:val="20"/>
                <w:szCs w:val="20"/>
                <w:lang w:eastAsia="es-ES"/>
              </w:rPr>
            </w:pPr>
          </w:p>
        </w:tc>
      </w:tr>
      <w:tr w:rsidR="006151E1" w:rsidRPr="00F60690" w:rsidTr="00636660">
        <w:trPr>
          <w:trHeight w:val="315"/>
        </w:trPr>
        <w:tc>
          <w:tcPr>
            <w:tcW w:w="113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151E1"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ESCALA</w:t>
            </w:r>
          </w:p>
          <w:p w:rsidR="006151E1" w:rsidRDefault="006151E1" w:rsidP="00636660">
            <w:pPr>
              <w:spacing w:after="0" w:line="240" w:lineRule="auto"/>
              <w:rPr>
                <w:rFonts w:ascii="Verdana" w:eastAsia="Times New Roman" w:hAnsi="Verdana" w:cs="Arial"/>
                <w:b/>
                <w:lang w:eastAsia="es-ES"/>
              </w:rPr>
            </w:pPr>
          </w:p>
          <w:p w:rsidR="006151E1" w:rsidRDefault="006151E1" w:rsidP="00636660">
            <w:pPr>
              <w:spacing w:after="0" w:line="240" w:lineRule="auto"/>
              <w:rPr>
                <w:rFonts w:ascii="Verdana" w:eastAsia="Times New Roman" w:hAnsi="Verdana" w:cs="Arial"/>
                <w:b/>
                <w:lang w:eastAsia="es-ES"/>
              </w:rPr>
            </w:pPr>
          </w:p>
          <w:p w:rsidR="006151E1" w:rsidRDefault="006151E1" w:rsidP="00636660">
            <w:pPr>
              <w:spacing w:after="0" w:line="240" w:lineRule="auto"/>
              <w:rPr>
                <w:rFonts w:ascii="Verdana" w:eastAsia="Times New Roman" w:hAnsi="Verdana" w:cs="Arial"/>
                <w:b/>
                <w:lang w:eastAsia="es-ES"/>
              </w:rPr>
            </w:pPr>
          </w:p>
          <w:p w:rsidR="006151E1"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tc>
        <w:tc>
          <w:tcPr>
            <w:tcW w:w="7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151E1" w:rsidRPr="007026EE"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UNIVERSIDAD FEDERAL DE SANTA MARIA- UFSM</w:t>
            </w:r>
          </w:p>
          <w:p w:rsidR="006151E1" w:rsidRPr="007026EE" w:rsidRDefault="006151E1" w:rsidP="00636660">
            <w:pPr>
              <w:spacing w:after="0" w:line="240" w:lineRule="auto"/>
              <w:rPr>
                <w:rFonts w:ascii="Verdana" w:eastAsia="Times New Roman" w:hAnsi="Verdana" w:cs="Arial"/>
                <w:lang w:eastAsia="es-ES"/>
              </w:rPr>
            </w:pPr>
          </w:p>
          <w:p w:rsidR="006151E1" w:rsidRPr="007026EE" w:rsidRDefault="006151E1" w:rsidP="00636660">
            <w:pPr>
              <w:spacing w:after="0" w:line="240" w:lineRule="auto"/>
              <w:rPr>
                <w:rFonts w:ascii="Verdana" w:eastAsia="Times New Roman" w:hAnsi="Verdana" w:cs="Arial"/>
                <w:b/>
                <w:color w:val="C45911" w:themeColor="accent2" w:themeShade="BF"/>
                <w:lang w:eastAsia="es-ES"/>
              </w:rPr>
            </w:pPr>
            <w:r w:rsidRPr="007026EE">
              <w:rPr>
                <w:rFonts w:ascii="Verdana" w:eastAsia="Times New Roman" w:hAnsi="Verdana" w:cs="Arial"/>
                <w:b/>
                <w:color w:val="C45911" w:themeColor="accent2" w:themeShade="BF"/>
                <w:lang w:eastAsia="es-ES"/>
              </w:rPr>
              <w:t>Tecnología em alimentos</w:t>
            </w:r>
          </w:p>
          <w:p w:rsidR="006151E1" w:rsidRDefault="006151E1" w:rsidP="00636660">
            <w:pPr>
              <w:spacing w:after="0" w:line="240" w:lineRule="auto"/>
              <w:rPr>
                <w:rFonts w:ascii="Verdana" w:eastAsia="Times New Roman" w:hAnsi="Verdana" w:cs="Arial"/>
                <w:sz w:val="20"/>
                <w:szCs w:val="20"/>
                <w:lang w:eastAsia="es-ES"/>
              </w:rPr>
            </w:pPr>
            <w:hyperlink r:id="rId9" w:history="1">
              <w:r w:rsidRPr="00010657">
                <w:rPr>
                  <w:rStyle w:val="Hipervnculo"/>
                  <w:rFonts w:ascii="Verdana" w:eastAsia="Times New Roman" w:hAnsi="Verdana" w:cs="Arial"/>
                  <w:sz w:val="20"/>
                  <w:szCs w:val="20"/>
                  <w:lang w:eastAsia="es-ES"/>
                </w:rPr>
                <w:t>https://www.ufsm.br/cursos/graduacao/santa-maria/tecnologia-em-alimentos</w:t>
              </w:r>
            </w:hyperlink>
          </w:p>
          <w:p w:rsidR="006151E1" w:rsidRPr="005417AD" w:rsidRDefault="006151E1" w:rsidP="00636660">
            <w:pPr>
              <w:spacing w:after="0" w:line="240" w:lineRule="auto"/>
              <w:rPr>
                <w:rFonts w:ascii="Verdana" w:eastAsia="Times New Roman" w:hAnsi="Verdana" w:cs="Arial"/>
                <w:b/>
                <w:color w:val="538135" w:themeColor="accent6" w:themeShade="BF"/>
                <w:lang w:eastAsia="es-ES"/>
              </w:rPr>
            </w:pPr>
          </w:p>
          <w:p w:rsidR="006151E1" w:rsidRPr="005417AD" w:rsidRDefault="006151E1" w:rsidP="00636660">
            <w:pPr>
              <w:spacing w:after="0" w:line="240" w:lineRule="auto"/>
              <w:rPr>
                <w:rFonts w:ascii="Verdana" w:eastAsia="Times New Roman" w:hAnsi="Verdana" w:cs="Arial"/>
                <w:b/>
                <w:color w:val="538135" w:themeColor="accent6" w:themeShade="BF"/>
                <w:lang w:eastAsia="es-ES"/>
              </w:rPr>
            </w:pPr>
            <w:proofErr w:type="spellStart"/>
            <w:r w:rsidRPr="005417AD">
              <w:rPr>
                <w:rFonts w:ascii="Verdana" w:eastAsia="Times New Roman" w:hAnsi="Verdana" w:cs="Arial"/>
                <w:b/>
                <w:color w:val="538135" w:themeColor="accent6" w:themeShade="BF"/>
                <w:lang w:eastAsia="es-ES"/>
              </w:rPr>
              <w:t>Engenharia</w:t>
            </w:r>
            <w:proofErr w:type="spellEnd"/>
            <w:r>
              <w:rPr>
                <w:rFonts w:ascii="Verdana" w:eastAsia="Times New Roman" w:hAnsi="Verdana" w:cs="Arial"/>
                <w:b/>
                <w:color w:val="538135" w:themeColor="accent6" w:themeShade="BF"/>
                <w:lang w:eastAsia="es-ES"/>
              </w:rPr>
              <w:t xml:space="preserve"> d</w:t>
            </w:r>
            <w:r w:rsidRPr="005417AD">
              <w:rPr>
                <w:rFonts w:ascii="Verdana" w:eastAsia="Times New Roman" w:hAnsi="Verdana" w:cs="Arial"/>
                <w:b/>
                <w:color w:val="538135" w:themeColor="accent6" w:themeShade="BF"/>
                <w:lang w:eastAsia="es-ES"/>
              </w:rPr>
              <w:t>e</w:t>
            </w:r>
            <w:r>
              <w:rPr>
                <w:rFonts w:ascii="Verdana" w:eastAsia="Times New Roman" w:hAnsi="Verdana" w:cs="Arial"/>
                <w:b/>
                <w:color w:val="538135" w:themeColor="accent6" w:themeShade="BF"/>
                <w:lang w:eastAsia="es-ES"/>
              </w:rPr>
              <w:t xml:space="preserve"> </w:t>
            </w:r>
            <w:r w:rsidRPr="005417AD">
              <w:rPr>
                <w:rFonts w:ascii="Verdana" w:eastAsia="Times New Roman" w:hAnsi="Verdana" w:cs="Arial"/>
                <w:b/>
                <w:color w:val="538135" w:themeColor="accent6" w:themeShade="BF"/>
                <w:lang w:eastAsia="es-ES"/>
              </w:rPr>
              <w:t>Control</w:t>
            </w:r>
            <w:r>
              <w:rPr>
                <w:rFonts w:ascii="Verdana" w:eastAsia="Times New Roman" w:hAnsi="Verdana" w:cs="Arial"/>
                <w:b/>
                <w:color w:val="538135" w:themeColor="accent6" w:themeShade="BF"/>
                <w:lang w:eastAsia="es-ES"/>
              </w:rPr>
              <w:t xml:space="preserve">e e </w:t>
            </w:r>
            <w:proofErr w:type="spellStart"/>
            <w:r>
              <w:rPr>
                <w:rFonts w:ascii="Verdana" w:eastAsia="Times New Roman" w:hAnsi="Verdana" w:cs="Arial"/>
                <w:b/>
                <w:color w:val="538135" w:themeColor="accent6" w:themeShade="BF"/>
                <w:lang w:eastAsia="es-ES"/>
              </w:rPr>
              <w:t>A</w:t>
            </w:r>
            <w:r w:rsidRPr="00EC4414">
              <w:rPr>
                <w:rFonts w:ascii="Verdana" w:eastAsia="Times New Roman" w:hAnsi="Verdana" w:cs="Arial"/>
                <w:b/>
                <w:color w:val="538135" w:themeColor="accent6" w:themeShade="BF"/>
                <w:lang w:eastAsia="es-ES"/>
              </w:rPr>
              <w:t>utomação</w:t>
            </w:r>
            <w:proofErr w:type="spellEnd"/>
          </w:p>
          <w:p w:rsidR="006151E1" w:rsidRDefault="006151E1" w:rsidP="00636660">
            <w:pPr>
              <w:spacing w:after="0" w:line="240" w:lineRule="auto"/>
              <w:rPr>
                <w:rFonts w:ascii="Verdana" w:eastAsia="Times New Roman" w:hAnsi="Verdana" w:cs="Arial"/>
                <w:sz w:val="20"/>
                <w:szCs w:val="20"/>
                <w:lang w:eastAsia="es-ES"/>
              </w:rPr>
            </w:pPr>
            <w:hyperlink r:id="rId10" w:history="1">
              <w:r w:rsidRPr="00010657">
                <w:rPr>
                  <w:rStyle w:val="Hipervnculo"/>
                  <w:rFonts w:ascii="Verdana" w:eastAsia="Times New Roman" w:hAnsi="Verdana" w:cs="Arial"/>
                  <w:sz w:val="20"/>
                  <w:szCs w:val="20"/>
                  <w:lang w:eastAsia="es-ES"/>
                </w:rPr>
                <w:t>https://www.ufsm.br/cursos/graduacao/santa-maria/engenharia-de-controle-e-automacao</w:t>
              </w:r>
            </w:hyperlink>
          </w:p>
          <w:p w:rsidR="006151E1" w:rsidRDefault="006151E1" w:rsidP="00636660">
            <w:pPr>
              <w:spacing w:after="0" w:line="240" w:lineRule="auto"/>
              <w:rPr>
                <w:rFonts w:ascii="Verdana" w:eastAsia="Times New Roman" w:hAnsi="Verdana" w:cs="Arial"/>
                <w:sz w:val="20"/>
                <w:szCs w:val="20"/>
                <w:lang w:eastAsia="es-ES"/>
              </w:rPr>
            </w:pPr>
          </w:p>
          <w:p w:rsidR="00AF737D" w:rsidRDefault="00AF737D" w:rsidP="00636660">
            <w:pPr>
              <w:spacing w:after="0" w:line="240" w:lineRule="auto"/>
              <w:rPr>
                <w:rFonts w:ascii="Verdana" w:eastAsia="Times New Roman" w:hAnsi="Verdana" w:cs="Arial"/>
                <w:sz w:val="20"/>
                <w:szCs w:val="20"/>
                <w:lang w:eastAsia="es-ES"/>
              </w:rPr>
            </w:pPr>
          </w:p>
          <w:p w:rsidR="006151E1" w:rsidRPr="00F60690" w:rsidRDefault="006151E1" w:rsidP="00636660">
            <w:pPr>
              <w:spacing w:after="0" w:line="240" w:lineRule="auto"/>
              <w:rPr>
                <w:rFonts w:ascii="Verdana" w:eastAsia="Times New Roman" w:hAnsi="Verdana" w:cs="Arial"/>
                <w:sz w:val="20"/>
                <w:szCs w:val="20"/>
                <w:lang w:eastAsia="es-ES"/>
              </w:rPr>
            </w:pPr>
          </w:p>
        </w:tc>
        <w:tc>
          <w:tcPr>
            <w:tcW w:w="1418" w:type="dxa"/>
            <w:tcBorders>
              <w:top w:val="single" w:sz="6" w:space="0" w:color="CCCCCC"/>
              <w:left w:val="single" w:sz="6" w:space="0" w:color="CCCCCC"/>
              <w:bottom w:val="single" w:sz="6" w:space="0" w:color="000000"/>
              <w:right w:val="single" w:sz="6" w:space="0" w:color="000000"/>
            </w:tcBorders>
          </w:tcPr>
          <w:p w:rsidR="006151E1" w:rsidRPr="00F60690" w:rsidRDefault="006151E1" w:rsidP="00636660">
            <w:pPr>
              <w:pStyle w:val="Prrafodelista"/>
              <w:numPr>
                <w:ilvl w:val="0"/>
                <w:numId w:val="2"/>
              </w:numPr>
              <w:spacing w:after="0" w:line="240" w:lineRule="auto"/>
              <w:rPr>
                <w:rFonts w:ascii="Verdana" w:eastAsia="Times New Roman" w:hAnsi="Verdana" w:cs="Arial"/>
                <w:sz w:val="20"/>
                <w:szCs w:val="20"/>
                <w:lang w:eastAsia="es-ES"/>
              </w:rPr>
            </w:pPr>
          </w:p>
        </w:tc>
        <w:tc>
          <w:tcPr>
            <w:tcW w:w="1276" w:type="dxa"/>
            <w:tcBorders>
              <w:top w:val="single" w:sz="6" w:space="0" w:color="CCCCCC"/>
              <w:left w:val="single" w:sz="6" w:space="0" w:color="CCCCCC"/>
              <w:bottom w:val="single" w:sz="6" w:space="0" w:color="000000"/>
              <w:right w:val="single" w:sz="6" w:space="0" w:color="000000"/>
            </w:tcBorders>
          </w:tcPr>
          <w:p w:rsidR="006151E1" w:rsidRPr="00EC4414" w:rsidRDefault="006151E1" w:rsidP="00636660">
            <w:pPr>
              <w:pStyle w:val="Prrafodelista"/>
              <w:numPr>
                <w:ilvl w:val="0"/>
                <w:numId w:val="2"/>
              </w:numPr>
              <w:spacing w:after="0" w:line="240" w:lineRule="auto"/>
              <w:rPr>
                <w:rFonts w:ascii="Verdana" w:eastAsia="Times New Roman" w:hAnsi="Verdana" w:cs="Arial"/>
                <w:sz w:val="20"/>
                <w:szCs w:val="20"/>
                <w:lang w:eastAsia="es-ES"/>
              </w:rPr>
            </w:pPr>
          </w:p>
        </w:tc>
      </w:tr>
      <w:tr w:rsidR="006151E1" w:rsidRPr="00F60690" w:rsidTr="00636660">
        <w:trPr>
          <w:trHeight w:val="315"/>
        </w:trPr>
        <w:tc>
          <w:tcPr>
            <w:tcW w:w="113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151E1"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ESCALA</w:t>
            </w: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tc>
        <w:tc>
          <w:tcPr>
            <w:tcW w:w="7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151E1" w:rsidRPr="007026EE"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UNIVERSIDADE ESTADUAL DE CAMPINAS- UNICAMP</w:t>
            </w:r>
          </w:p>
          <w:p w:rsidR="006151E1" w:rsidRDefault="006151E1" w:rsidP="00636660">
            <w:pPr>
              <w:spacing w:after="0" w:line="240" w:lineRule="auto"/>
              <w:rPr>
                <w:rFonts w:ascii="Verdana" w:eastAsia="Times New Roman" w:hAnsi="Verdana" w:cs="Arial"/>
                <w:sz w:val="20"/>
                <w:szCs w:val="20"/>
                <w:lang w:eastAsia="es-ES"/>
              </w:rPr>
            </w:pPr>
          </w:p>
          <w:p w:rsidR="006151E1" w:rsidRPr="007026EE" w:rsidRDefault="006151E1" w:rsidP="00636660">
            <w:pPr>
              <w:spacing w:after="0" w:line="240" w:lineRule="auto"/>
              <w:rPr>
                <w:rFonts w:ascii="Verdana" w:eastAsia="Times New Roman" w:hAnsi="Verdana" w:cs="Arial"/>
                <w:b/>
                <w:color w:val="C45911" w:themeColor="accent2" w:themeShade="BF"/>
                <w:lang w:eastAsia="es-ES"/>
              </w:rPr>
            </w:pPr>
            <w:proofErr w:type="spellStart"/>
            <w:r w:rsidRPr="007026EE">
              <w:rPr>
                <w:rStyle w:val="Textoennegrita"/>
                <w:rFonts w:ascii="Verdana" w:hAnsi="Verdana"/>
                <w:color w:val="C45911" w:themeColor="accent2" w:themeShade="BF"/>
              </w:rPr>
              <w:t>Engenharia</w:t>
            </w:r>
            <w:proofErr w:type="spellEnd"/>
            <w:r w:rsidRPr="007026EE">
              <w:rPr>
                <w:rStyle w:val="Textoennegrita"/>
                <w:rFonts w:ascii="Verdana" w:hAnsi="Verdana"/>
                <w:color w:val="C45911" w:themeColor="accent2" w:themeShade="BF"/>
              </w:rPr>
              <w:t xml:space="preserve"> de </w:t>
            </w:r>
            <w:r w:rsidRPr="007026EE">
              <w:rPr>
                <w:rFonts w:ascii="Verdana" w:eastAsia="Times New Roman" w:hAnsi="Verdana" w:cs="Arial"/>
                <w:b/>
                <w:color w:val="C45911" w:themeColor="accent2" w:themeShade="BF"/>
                <w:lang w:eastAsia="es-ES"/>
              </w:rPr>
              <w:t>alimentos</w:t>
            </w:r>
          </w:p>
          <w:p w:rsidR="006151E1" w:rsidRDefault="006151E1" w:rsidP="00636660">
            <w:pPr>
              <w:spacing w:after="0" w:line="240" w:lineRule="auto"/>
              <w:rPr>
                <w:rFonts w:ascii="Verdana" w:eastAsia="Times New Roman" w:hAnsi="Verdana" w:cs="Arial"/>
                <w:sz w:val="20"/>
                <w:szCs w:val="20"/>
                <w:lang w:eastAsia="es-ES"/>
              </w:rPr>
            </w:pPr>
            <w:hyperlink r:id="rId11" w:history="1">
              <w:r w:rsidRPr="00010657">
                <w:rPr>
                  <w:rStyle w:val="Hipervnculo"/>
                  <w:rFonts w:ascii="Verdana" w:eastAsia="Times New Roman" w:hAnsi="Verdana" w:cs="Arial"/>
                  <w:sz w:val="20"/>
                  <w:szCs w:val="20"/>
                  <w:lang w:eastAsia="es-ES"/>
                </w:rPr>
                <w:t>https://www.fea.unicamp.br/</w:t>
              </w:r>
            </w:hyperlink>
          </w:p>
          <w:p w:rsidR="006151E1" w:rsidRDefault="006151E1" w:rsidP="00636660">
            <w:pPr>
              <w:spacing w:after="0" w:line="240" w:lineRule="auto"/>
              <w:rPr>
                <w:rFonts w:ascii="Verdana" w:eastAsia="Times New Roman" w:hAnsi="Verdana" w:cs="Arial"/>
                <w:sz w:val="20"/>
                <w:szCs w:val="20"/>
                <w:lang w:eastAsia="es-ES"/>
              </w:rPr>
            </w:pPr>
          </w:p>
          <w:p w:rsidR="006151E1" w:rsidRDefault="006151E1" w:rsidP="00636660">
            <w:pPr>
              <w:pStyle w:val="Ttulo2"/>
              <w:spacing w:before="0" w:beforeAutospacing="0" w:after="0" w:afterAutospacing="0"/>
              <w:rPr>
                <w:rFonts w:ascii="Verdana" w:hAnsi="Verdana" w:cs="Arial"/>
                <w:sz w:val="20"/>
                <w:szCs w:val="20"/>
              </w:rPr>
            </w:pPr>
            <w:proofErr w:type="spellStart"/>
            <w:r w:rsidRPr="00EC4414">
              <w:rPr>
                <w:rFonts w:ascii="Verdana" w:hAnsi="Verdana"/>
                <w:color w:val="538135" w:themeColor="accent6" w:themeShade="BF"/>
                <w:sz w:val="22"/>
                <w:szCs w:val="22"/>
              </w:rPr>
              <w:t>Engenharia</w:t>
            </w:r>
            <w:proofErr w:type="spellEnd"/>
            <w:r w:rsidRPr="00EC4414">
              <w:rPr>
                <w:rFonts w:ascii="Verdana" w:hAnsi="Verdana"/>
                <w:color w:val="538135" w:themeColor="accent6" w:themeShade="BF"/>
                <w:sz w:val="22"/>
                <w:szCs w:val="22"/>
              </w:rPr>
              <w:t xml:space="preserve"> de Controle e </w:t>
            </w:r>
            <w:proofErr w:type="spellStart"/>
            <w:r w:rsidRPr="00EC4414">
              <w:rPr>
                <w:rFonts w:ascii="Verdana" w:hAnsi="Verdana"/>
                <w:color w:val="538135" w:themeColor="accent6" w:themeShade="BF"/>
                <w:sz w:val="22"/>
                <w:szCs w:val="22"/>
              </w:rPr>
              <w:t>Automação</w:t>
            </w:r>
            <w:proofErr w:type="spellEnd"/>
            <w:r w:rsidRPr="00EC4414">
              <w:rPr>
                <w:rFonts w:ascii="Verdana" w:hAnsi="Verdana"/>
                <w:color w:val="538135" w:themeColor="accent6" w:themeShade="BF"/>
                <w:sz w:val="22"/>
                <w:szCs w:val="22"/>
              </w:rPr>
              <w:t xml:space="preserve"> </w:t>
            </w:r>
          </w:p>
          <w:p w:rsidR="006151E1" w:rsidRDefault="006151E1" w:rsidP="00636660">
            <w:pPr>
              <w:spacing w:after="0" w:line="240" w:lineRule="auto"/>
              <w:rPr>
                <w:rFonts w:ascii="Verdana" w:eastAsia="Times New Roman" w:hAnsi="Verdana" w:cs="Arial"/>
                <w:sz w:val="20"/>
                <w:szCs w:val="20"/>
                <w:lang w:eastAsia="es-ES"/>
              </w:rPr>
            </w:pPr>
            <w:hyperlink r:id="rId12" w:history="1">
              <w:r w:rsidRPr="00010657">
                <w:rPr>
                  <w:rStyle w:val="Hipervnculo"/>
                  <w:rFonts w:ascii="Verdana" w:eastAsia="Times New Roman" w:hAnsi="Verdana" w:cs="Arial"/>
                  <w:sz w:val="20"/>
                  <w:szCs w:val="20"/>
                  <w:lang w:eastAsia="es-ES"/>
                </w:rPr>
                <w:t>https://www.fem.unicamp.br/index.php/pt-br/engenharia-de-controle-automacao</w:t>
              </w:r>
            </w:hyperlink>
          </w:p>
          <w:p w:rsidR="006151E1" w:rsidRDefault="006151E1" w:rsidP="00636660">
            <w:pPr>
              <w:spacing w:after="0" w:line="240" w:lineRule="auto"/>
              <w:rPr>
                <w:rFonts w:ascii="Verdana" w:eastAsia="Times New Roman" w:hAnsi="Verdana" w:cs="Arial"/>
                <w:sz w:val="20"/>
                <w:szCs w:val="20"/>
                <w:lang w:eastAsia="es-ES"/>
              </w:rPr>
            </w:pPr>
          </w:p>
          <w:p w:rsidR="00AF737D" w:rsidRDefault="00AF737D" w:rsidP="00636660">
            <w:pPr>
              <w:spacing w:after="0" w:line="240" w:lineRule="auto"/>
              <w:rPr>
                <w:rFonts w:ascii="Verdana" w:eastAsia="Times New Roman" w:hAnsi="Verdana" w:cs="Arial"/>
                <w:sz w:val="20"/>
                <w:szCs w:val="20"/>
                <w:lang w:eastAsia="es-ES"/>
              </w:rPr>
            </w:pPr>
          </w:p>
          <w:p w:rsidR="006151E1" w:rsidRPr="00F60690" w:rsidRDefault="006151E1" w:rsidP="00636660">
            <w:pPr>
              <w:spacing w:after="0" w:line="240" w:lineRule="auto"/>
              <w:rPr>
                <w:rFonts w:ascii="Verdana" w:eastAsia="Times New Roman" w:hAnsi="Verdana" w:cs="Arial"/>
                <w:sz w:val="20"/>
                <w:szCs w:val="20"/>
                <w:lang w:eastAsia="es-ES"/>
              </w:rPr>
            </w:pPr>
          </w:p>
        </w:tc>
        <w:tc>
          <w:tcPr>
            <w:tcW w:w="1418" w:type="dxa"/>
            <w:tcBorders>
              <w:top w:val="single" w:sz="6" w:space="0" w:color="CCCCCC"/>
              <w:left w:val="single" w:sz="6" w:space="0" w:color="CCCCCC"/>
              <w:bottom w:val="single" w:sz="6" w:space="0" w:color="000000"/>
              <w:right w:val="single" w:sz="6" w:space="0" w:color="000000"/>
            </w:tcBorders>
          </w:tcPr>
          <w:p w:rsidR="006151E1" w:rsidRPr="00F60690" w:rsidRDefault="006151E1" w:rsidP="00636660">
            <w:pPr>
              <w:pStyle w:val="Prrafodelista"/>
              <w:numPr>
                <w:ilvl w:val="0"/>
                <w:numId w:val="2"/>
              </w:numPr>
              <w:spacing w:after="0" w:line="240" w:lineRule="auto"/>
              <w:rPr>
                <w:rFonts w:ascii="Verdana" w:eastAsia="Times New Roman" w:hAnsi="Verdana" w:cs="Arial"/>
                <w:sz w:val="20"/>
                <w:szCs w:val="20"/>
                <w:lang w:eastAsia="es-ES"/>
              </w:rPr>
            </w:pPr>
          </w:p>
        </w:tc>
        <w:tc>
          <w:tcPr>
            <w:tcW w:w="1276" w:type="dxa"/>
            <w:tcBorders>
              <w:top w:val="single" w:sz="6" w:space="0" w:color="CCCCCC"/>
              <w:left w:val="single" w:sz="6" w:space="0" w:color="CCCCCC"/>
              <w:bottom w:val="single" w:sz="6" w:space="0" w:color="000000"/>
              <w:right w:val="single" w:sz="6" w:space="0" w:color="000000"/>
            </w:tcBorders>
          </w:tcPr>
          <w:p w:rsidR="006151E1" w:rsidRPr="00F60690" w:rsidRDefault="006151E1" w:rsidP="00636660">
            <w:pPr>
              <w:pStyle w:val="Prrafodelista"/>
              <w:numPr>
                <w:ilvl w:val="0"/>
                <w:numId w:val="2"/>
              </w:numPr>
              <w:spacing w:after="0" w:line="240" w:lineRule="auto"/>
              <w:rPr>
                <w:rFonts w:ascii="Verdana" w:eastAsia="Times New Roman" w:hAnsi="Verdana" w:cs="Arial"/>
                <w:sz w:val="20"/>
                <w:szCs w:val="20"/>
                <w:lang w:eastAsia="es-ES"/>
              </w:rPr>
            </w:pPr>
          </w:p>
        </w:tc>
      </w:tr>
      <w:tr w:rsidR="006151E1" w:rsidRPr="00F60690" w:rsidTr="00636660">
        <w:trPr>
          <w:trHeight w:val="315"/>
        </w:trPr>
        <w:tc>
          <w:tcPr>
            <w:tcW w:w="1134"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hideMark/>
          </w:tcPr>
          <w:p w:rsidR="006151E1"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ESCALA</w:t>
            </w:r>
          </w:p>
          <w:p w:rsidR="006151E1"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tc>
        <w:tc>
          <w:tcPr>
            <w:tcW w:w="7371"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rsidR="006151E1" w:rsidRPr="007026EE"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UNIVERSIDAD DE LA REPÚBLICA- UDELAR</w:t>
            </w:r>
          </w:p>
          <w:p w:rsidR="006151E1" w:rsidRDefault="006151E1" w:rsidP="00636660">
            <w:pPr>
              <w:spacing w:after="0" w:line="240" w:lineRule="auto"/>
              <w:rPr>
                <w:rFonts w:ascii="Verdana" w:eastAsia="Times New Roman" w:hAnsi="Verdana" w:cs="Arial"/>
                <w:sz w:val="20"/>
                <w:szCs w:val="20"/>
                <w:lang w:eastAsia="es-ES"/>
              </w:rPr>
            </w:pPr>
          </w:p>
          <w:p w:rsidR="006151E1" w:rsidRPr="007026EE" w:rsidRDefault="006151E1" w:rsidP="00636660">
            <w:pPr>
              <w:spacing w:after="0" w:line="240" w:lineRule="auto"/>
              <w:rPr>
                <w:rFonts w:ascii="Verdana" w:eastAsia="Times New Roman" w:hAnsi="Verdana" w:cs="Arial"/>
                <w:b/>
                <w:color w:val="C45911" w:themeColor="accent2" w:themeShade="BF"/>
                <w:lang w:eastAsia="es-ES"/>
              </w:rPr>
            </w:pPr>
            <w:r w:rsidRPr="007026EE">
              <w:rPr>
                <w:rFonts w:ascii="Verdana" w:eastAsia="Times New Roman" w:hAnsi="Verdana" w:cs="Arial"/>
                <w:b/>
                <w:color w:val="C45911" w:themeColor="accent2" w:themeShade="BF"/>
                <w:lang w:eastAsia="es-ES"/>
              </w:rPr>
              <w:t>Ingeniería en alimentos</w:t>
            </w:r>
          </w:p>
          <w:p w:rsidR="006151E1" w:rsidRDefault="006151E1" w:rsidP="00636660">
            <w:pPr>
              <w:spacing w:after="0" w:line="240" w:lineRule="auto"/>
              <w:rPr>
                <w:rFonts w:ascii="Verdana" w:eastAsia="Times New Roman" w:hAnsi="Verdana" w:cs="Arial"/>
                <w:sz w:val="20"/>
                <w:szCs w:val="20"/>
                <w:lang w:eastAsia="es-ES"/>
              </w:rPr>
            </w:pPr>
            <w:hyperlink r:id="rId13" w:history="1">
              <w:r w:rsidRPr="00010657">
                <w:rPr>
                  <w:rStyle w:val="Hipervnculo"/>
                  <w:rFonts w:ascii="Verdana" w:eastAsia="Times New Roman" w:hAnsi="Verdana" w:cs="Arial"/>
                  <w:sz w:val="20"/>
                  <w:szCs w:val="20"/>
                  <w:lang w:eastAsia="es-ES"/>
                </w:rPr>
                <w:t>https://udelar.edu.uy/portal/2021/03/ingenieria-en-alimentos/</w:t>
              </w:r>
            </w:hyperlink>
          </w:p>
          <w:p w:rsidR="006151E1" w:rsidRDefault="006151E1" w:rsidP="00636660">
            <w:pPr>
              <w:spacing w:after="0" w:line="240" w:lineRule="auto"/>
              <w:rPr>
                <w:rFonts w:ascii="Verdana" w:eastAsia="Times New Roman" w:hAnsi="Verdana" w:cs="Arial"/>
                <w:sz w:val="20"/>
                <w:szCs w:val="20"/>
                <w:lang w:eastAsia="es-ES"/>
              </w:rPr>
            </w:pPr>
          </w:p>
          <w:p w:rsidR="006151E1" w:rsidRDefault="006151E1" w:rsidP="00636660">
            <w:pPr>
              <w:spacing w:after="0" w:line="240" w:lineRule="auto"/>
              <w:rPr>
                <w:rFonts w:ascii="Verdana" w:eastAsia="Times New Roman" w:hAnsi="Verdana" w:cs="Arial"/>
                <w:sz w:val="20"/>
                <w:szCs w:val="20"/>
                <w:lang w:eastAsia="es-ES"/>
              </w:rPr>
            </w:pPr>
          </w:p>
          <w:p w:rsidR="006151E1" w:rsidRDefault="006151E1" w:rsidP="00636660">
            <w:pPr>
              <w:spacing w:after="0" w:line="240" w:lineRule="auto"/>
              <w:rPr>
                <w:rFonts w:ascii="Verdana" w:eastAsia="Times New Roman" w:hAnsi="Verdana" w:cs="Arial"/>
                <w:sz w:val="20"/>
                <w:szCs w:val="20"/>
                <w:lang w:eastAsia="es-ES"/>
              </w:rPr>
            </w:pPr>
          </w:p>
          <w:p w:rsidR="006151E1" w:rsidRPr="00F60690" w:rsidRDefault="006151E1" w:rsidP="00636660">
            <w:pPr>
              <w:spacing w:after="0" w:line="240" w:lineRule="auto"/>
              <w:rPr>
                <w:rFonts w:ascii="Verdana" w:eastAsia="Times New Roman" w:hAnsi="Verdana" w:cs="Arial"/>
                <w:sz w:val="20"/>
                <w:szCs w:val="20"/>
                <w:lang w:eastAsia="es-ES"/>
              </w:rPr>
            </w:pPr>
          </w:p>
        </w:tc>
        <w:tc>
          <w:tcPr>
            <w:tcW w:w="1418" w:type="dxa"/>
            <w:tcBorders>
              <w:top w:val="single" w:sz="6" w:space="0" w:color="CCCCCC"/>
              <w:left w:val="single" w:sz="6" w:space="0" w:color="CCCCCC"/>
              <w:bottom w:val="single" w:sz="4" w:space="0" w:color="auto"/>
              <w:right w:val="single" w:sz="6" w:space="0" w:color="000000"/>
            </w:tcBorders>
          </w:tcPr>
          <w:p w:rsidR="006151E1" w:rsidRPr="00F60690" w:rsidRDefault="006151E1" w:rsidP="00636660">
            <w:pPr>
              <w:pStyle w:val="Prrafodelista"/>
              <w:numPr>
                <w:ilvl w:val="0"/>
                <w:numId w:val="2"/>
              </w:numPr>
              <w:spacing w:after="0" w:line="240" w:lineRule="auto"/>
              <w:rPr>
                <w:rFonts w:ascii="Verdana" w:eastAsia="Times New Roman" w:hAnsi="Verdana" w:cs="Arial"/>
                <w:sz w:val="20"/>
                <w:szCs w:val="20"/>
                <w:lang w:eastAsia="es-ES"/>
              </w:rPr>
            </w:pPr>
          </w:p>
        </w:tc>
        <w:tc>
          <w:tcPr>
            <w:tcW w:w="1276" w:type="dxa"/>
            <w:tcBorders>
              <w:top w:val="single" w:sz="6" w:space="0" w:color="CCCCCC"/>
              <w:left w:val="single" w:sz="6" w:space="0" w:color="CCCCCC"/>
              <w:bottom w:val="single" w:sz="4" w:space="0" w:color="auto"/>
              <w:right w:val="single" w:sz="6" w:space="0" w:color="000000"/>
            </w:tcBorders>
          </w:tcPr>
          <w:p w:rsidR="006151E1" w:rsidRPr="00F60690" w:rsidRDefault="006151E1" w:rsidP="00636660">
            <w:pPr>
              <w:spacing w:after="0" w:line="240" w:lineRule="auto"/>
              <w:jc w:val="center"/>
              <w:rPr>
                <w:rFonts w:ascii="Verdana" w:eastAsia="Times New Roman" w:hAnsi="Verdana" w:cs="Arial"/>
                <w:sz w:val="20"/>
                <w:szCs w:val="20"/>
                <w:lang w:eastAsia="es-ES"/>
              </w:rPr>
            </w:pPr>
            <w:r w:rsidRPr="00141684">
              <w:rPr>
                <w:rFonts w:ascii="Verdana" w:eastAsia="Times New Roman" w:hAnsi="Verdana" w:cs="Arial"/>
                <w:b/>
                <w:sz w:val="28"/>
                <w:szCs w:val="28"/>
                <w:lang w:eastAsia="es-ES"/>
              </w:rPr>
              <w:t>-----</w:t>
            </w:r>
          </w:p>
        </w:tc>
      </w:tr>
      <w:tr w:rsidR="006151E1" w:rsidRPr="00F60690" w:rsidTr="00636660">
        <w:trPr>
          <w:trHeight w:val="315"/>
        </w:trPr>
        <w:tc>
          <w:tcPr>
            <w:tcW w:w="1134"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6151E1" w:rsidRPr="007026EE" w:rsidRDefault="006151E1" w:rsidP="00636660">
            <w:pPr>
              <w:spacing w:after="0" w:line="240" w:lineRule="auto"/>
              <w:rPr>
                <w:rFonts w:ascii="Verdana" w:eastAsia="Times New Roman" w:hAnsi="Verdana" w:cs="Arial"/>
                <w:lang w:eastAsia="es-ES"/>
              </w:rPr>
            </w:pPr>
          </w:p>
        </w:tc>
        <w:tc>
          <w:tcPr>
            <w:tcW w:w="7371"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rsidR="006151E1" w:rsidRPr="007026EE" w:rsidRDefault="006151E1" w:rsidP="00636660">
            <w:pPr>
              <w:spacing w:after="0" w:line="240" w:lineRule="auto"/>
              <w:rPr>
                <w:rFonts w:ascii="Verdana" w:eastAsia="Times New Roman" w:hAnsi="Verdana" w:cs="Arial"/>
                <w:lang w:eastAsia="es-ES"/>
              </w:rPr>
            </w:pPr>
          </w:p>
        </w:tc>
        <w:tc>
          <w:tcPr>
            <w:tcW w:w="1418" w:type="dxa"/>
            <w:tcBorders>
              <w:top w:val="single" w:sz="4" w:space="0" w:color="auto"/>
              <w:left w:val="single" w:sz="6" w:space="0" w:color="CCCCCC"/>
              <w:bottom w:val="single" w:sz="6" w:space="0" w:color="000000"/>
              <w:right w:val="single" w:sz="6" w:space="0" w:color="000000"/>
            </w:tcBorders>
          </w:tcPr>
          <w:p w:rsidR="006151E1" w:rsidRPr="007026EE" w:rsidRDefault="006151E1" w:rsidP="00636660">
            <w:pPr>
              <w:spacing w:after="0" w:line="240" w:lineRule="auto"/>
              <w:jc w:val="center"/>
              <w:rPr>
                <w:rFonts w:ascii="Verdana" w:eastAsia="Times New Roman" w:hAnsi="Verdana" w:cs="Arial"/>
                <w:b/>
                <w:lang w:eastAsia="es-ES"/>
              </w:rPr>
            </w:pPr>
            <w:r w:rsidRPr="007026EE">
              <w:rPr>
                <w:rFonts w:ascii="Verdana" w:eastAsia="Times New Roman" w:hAnsi="Verdana" w:cs="Arial"/>
                <w:b/>
                <w:color w:val="C45911" w:themeColor="accent2" w:themeShade="BF"/>
                <w:lang w:eastAsia="es-ES"/>
              </w:rPr>
              <w:t>INGAL</w:t>
            </w:r>
          </w:p>
        </w:tc>
        <w:tc>
          <w:tcPr>
            <w:tcW w:w="1276" w:type="dxa"/>
            <w:tcBorders>
              <w:top w:val="single" w:sz="4" w:space="0" w:color="auto"/>
              <w:left w:val="single" w:sz="6" w:space="0" w:color="CCCCCC"/>
              <w:bottom w:val="single" w:sz="6" w:space="0" w:color="000000"/>
              <w:right w:val="single" w:sz="6" w:space="0" w:color="000000"/>
            </w:tcBorders>
          </w:tcPr>
          <w:p w:rsidR="006151E1" w:rsidRPr="007026EE" w:rsidRDefault="006151E1" w:rsidP="00636660">
            <w:pPr>
              <w:spacing w:after="0" w:line="240" w:lineRule="auto"/>
              <w:jc w:val="center"/>
              <w:rPr>
                <w:rFonts w:ascii="Verdana" w:eastAsia="Times New Roman" w:hAnsi="Verdana" w:cs="Arial"/>
                <w:b/>
                <w:lang w:eastAsia="es-ES"/>
              </w:rPr>
            </w:pPr>
            <w:r w:rsidRPr="007026EE">
              <w:rPr>
                <w:rFonts w:ascii="Verdana" w:eastAsia="Times New Roman" w:hAnsi="Verdana" w:cs="Arial"/>
                <w:b/>
                <w:color w:val="538135" w:themeColor="accent6" w:themeShade="BF"/>
                <w:lang w:eastAsia="es-ES"/>
              </w:rPr>
              <w:t>IMECA</w:t>
            </w:r>
          </w:p>
        </w:tc>
      </w:tr>
      <w:tr w:rsidR="006151E1" w:rsidRPr="00F60690" w:rsidTr="00636660">
        <w:trPr>
          <w:trHeight w:val="315"/>
        </w:trPr>
        <w:tc>
          <w:tcPr>
            <w:tcW w:w="113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151E1" w:rsidRPr="007026EE"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PILA</w:t>
            </w: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tc>
        <w:tc>
          <w:tcPr>
            <w:tcW w:w="7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151E1" w:rsidRPr="007026EE"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UNIVERSIDAD AUTÓNOMA DE CIUDAD JUAREZ -UACJ (MX)</w:t>
            </w:r>
          </w:p>
          <w:p w:rsidR="006151E1" w:rsidRDefault="006151E1" w:rsidP="00636660">
            <w:pPr>
              <w:spacing w:after="0" w:line="240" w:lineRule="auto"/>
              <w:rPr>
                <w:rFonts w:ascii="Verdana" w:eastAsia="Times New Roman" w:hAnsi="Verdana" w:cs="Arial"/>
                <w:sz w:val="20"/>
                <w:szCs w:val="20"/>
                <w:lang w:eastAsia="es-ES"/>
              </w:rPr>
            </w:pPr>
          </w:p>
          <w:p w:rsidR="006151E1" w:rsidRPr="007026EE" w:rsidRDefault="006151E1" w:rsidP="00636660">
            <w:pPr>
              <w:spacing w:after="0" w:line="240" w:lineRule="auto"/>
              <w:rPr>
                <w:rFonts w:ascii="Verdana" w:hAnsi="Verdana"/>
                <w:b/>
                <w:color w:val="538135" w:themeColor="accent6" w:themeShade="BF"/>
              </w:rPr>
            </w:pPr>
            <w:r w:rsidRPr="007026EE">
              <w:rPr>
                <w:rFonts w:ascii="Verdana" w:hAnsi="Verdana"/>
                <w:b/>
                <w:color w:val="538135" w:themeColor="accent6" w:themeShade="BF"/>
              </w:rPr>
              <w:t>Ingeniería Mecatrónica</w:t>
            </w:r>
          </w:p>
          <w:p w:rsidR="006151E1" w:rsidRDefault="006151E1" w:rsidP="00636660">
            <w:pPr>
              <w:spacing w:after="0" w:line="240" w:lineRule="auto"/>
              <w:rPr>
                <w:rFonts w:ascii="Verdana" w:eastAsia="Times New Roman" w:hAnsi="Verdana" w:cs="Arial"/>
                <w:sz w:val="20"/>
                <w:szCs w:val="20"/>
                <w:lang w:eastAsia="es-ES"/>
              </w:rPr>
            </w:pPr>
            <w:hyperlink r:id="rId14" w:history="1">
              <w:r w:rsidRPr="00010657">
                <w:rPr>
                  <w:rStyle w:val="Hipervnculo"/>
                  <w:rFonts w:ascii="Verdana" w:eastAsia="Times New Roman" w:hAnsi="Verdana" w:cs="Arial"/>
                  <w:sz w:val="20"/>
                  <w:szCs w:val="20"/>
                  <w:lang w:eastAsia="es-ES"/>
                </w:rPr>
                <w:t>https://www.uacj.mx/oferta/programas.html?programa=44400&amp;94</w:t>
              </w:r>
            </w:hyperlink>
          </w:p>
          <w:p w:rsidR="006151E1" w:rsidRDefault="006151E1" w:rsidP="00636660">
            <w:pPr>
              <w:spacing w:after="0" w:line="240" w:lineRule="auto"/>
              <w:rPr>
                <w:rFonts w:ascii="Verdana" w:eastAsia="Times New Roman" w:hAnsi="Verdana" w:cs="Arial"/>
                <w:sz w:val="20"/>
                <w:szCs w:val="20"/>
                <w:lang w:eastAsia="es-ES"/>
              </w:rPr>
            </w:pPr>
          </w:p>
          <w:p w:rsidR="006151E1" w:rsidRPr="00F60690" w:rsidRDefault="006151E1" w:rsidP="00636660">
            <w:pPr>
              <w:spacing w:after="0" w:line="240" w:lineRule="auto"/>
              <w:rPr>
                <w:rFonts w:ascii="Verdana" w:eastAsia="Times New Roman" w:hAnsi="Verdana" w:cs="Arial"/>
                <w:sz w:val="20"/>
                <w:szCs w:val="20"/>
                <w:lang w:eastAsia="es-ES"/>
              </w:rPr>
            </w:pPr>
          </w:p>
        </w:tc>
        <w:tc>
          <w:tcPr>
            <w:tcW w:w="1418" w:type="dxa"/>
            <w:tcBorders>
              <w:top w:val="single" w:sz="6" w:space="0" w:color="CCCCCC"/>
              <w:left w:val="single" w:sz="6" w:space="0" w:color="CCCCCC"/>
              <w:bottom w:val="single" w:sz="6" w:space="0" w:color="000000"/>
              <w:right w:val="single" w:sz="6" w:space="0" w:color="000000"/>
            </w:tcBorders>
          </w:tcPr>
          <w:p w:rsidR="006151E1" w:rsidRPr="00141684" w:rsidRDefault="006151E1" w:rsidP="00636660">
            <w:pPr>
              <w:spacing w:after="0" w:line="240" w:lineRule="auto"/>
              <w:jc w:val="center"/>
              <w:rPr>
                <w:rFonts w:ascii="Verdana" w:eastAsia="Times New Roman" w:hAnsi="Verdana" w:cs="Arial"/>
                <w:b/>
                <w:sz w:val="28"/>
                <w:szCs w:val="28"/>
                <w:lang w:eastAsia="es-ES"/>
              </w:rPr>
            </w:pPr>
            <w:r w:rsidRPr="00141684">
              <w:rPr>
                <w:rFonts w:ascii="Verdana" w:eastAsia="Times New Roman" w:hAnsi="Verdana" w:cs="Arial"/>
                <w:b/>
                <w:sz w:val="28"/>
                <w:szCs w:val="28"/>
                <w:lang w:eastAsia="es-ES"/>
              </w:rPr>
              <w:t>-----</w:t>
            </w:r>
          </w:p>
        </w:tc>
        <w:tc>
          <w:tcPr>
            <w:tcW w:w="1276" w:type="dxa"/>
            <w:tcBorders>
              <w:top w:val="single" w:sz="6" w:space="0" w:color="CCCCCC"/>
              <w:left w:val="single" w:sz="6" w:space="0" w:color="CCCCCC"/>
              <w:bottom w:val="single" w:sz="6" w:space="0" w:color="000000"/>
              <w:right w:val="single" w:sz="6" w:space="0" w:color="000000"/>
            </w:tcBorders>
          </w:tcPr>
          <w:p w:rsidR="006151E1" w:rsidRPr="00141684" w:rsidRDefault="006151E1" w:rsidP="00636660">
            <w:pPr>
              <w:pStyle w:val="Prrafodelista"/>
              <w:numPr>
                <w:ilvl w:val="0"/>
                <w:numId w:val="4"/>
              </w:numPr>
              <w:spacing w:after="0" w:line="240" w:lineRule="auto"/>
              <w:rPr>
                <w:rFonts w:ascii="Verdana" w:eastAsia="Times New Roman" w:hAnsi="Verdana" w:cs="Arial"/>
                <w:sz w:val="20"/>
                <w:szCs w:val="20"/>
                <w:lang w:eastAsia="es-ES"/>
              </w:rPr>
            </w:pPr>
          </w:p>
        </w:tc>
      </w:tr>
      <w:tr w:rsidR="006151E1" w:rsidRPr="00F60690" w:rsidTr="00636660">
        <w:trPr>
          <w:trHeight w:val="315"/>
        </w:trPr>
        <w:tc>
          <w:tcPr>
            <w:tcW w:w="113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151E1" w:rsidRPr="007026EE"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PILA</w:t>
            </w: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tc>
        <w:tc>
          <w:tcPr>
            <w:tcW w:w="7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151E1"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UNIVERSIDAD AUTÓNOMA DEL CARIBE (COL)</w:t>
            </w: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hAnsi="Verdana"/>
                <w:b/>
                <w:color w:val="538135" w:themeColor="accent6" w:themeShade="BF"/>
              </w:rPr>
            </w:pPr>
            <w:r w:rsidRPr="007026EE">
              <w:rPr>
                <w:rFonts w:ascii="Verdana" w:hAnsi="Verdana"/>
                <w:b/>
                <w:color w:val="538135" w:themeColor="accent6" w:themeShade="BF"/>
              </w:rPr>
              <w:t>Ingeniería Mecatrónica</w:t>
            </w:r>
          </w:p>
          <w:p w:rsidR="006151E1" w:rsidRDefault="006151E1" w:rsidP="00636660">
            <w:pPr>
              <w:spacing w:after="0" w:line="240" w:lineRule="auto"/>
              <w:rPr>
                <w:rFonts w:ascii="Verdana" w:eastAsia="Times New Roman" w:hAnsi="Verdana" w:cs="Arial"/>
                <w:sz w:val="20"/>
                <w:szCs w:val="20"/>
                <w:lang w:eastAsia="es-ES"/>
              </w:rPr>
            </w:pPr>
            <w:hyperlink r:id="rId15" w:history="1">
              <w:r w:rsidRPr="00010657">
                <w:rPr>
                  <w:rStyle w:val="Hipervnculo"/>
                  <w:rFonts w:ascii="Verdana" w:eastAsia="Times New Roman" w:hAnsi="Verdana" w:cs="Arial"/>
                  <w:sz w:val="20"/>
                  <w:szCs w:val="20"/>
                  <w:lang w:eastAsia="es-ES"/>
                </w:rPr>
                <w:t>https://www.uac.edu.co/pregrado/ingenieria-mecatronica/</w:t>
              </w:r>
            </w:hyperlink>
          </w:p>
          <w:p w:rsidR="006151E1" w:rsidRPr="00F60690" w:rsidRDefault="006151E1" w:rsidP="00636660">
            <w:pPr>
              <w:spacing w:after="0" w:line="240" w:lineRule="auto"/>
              <w:rPr>
                <w:rFonts w:ascii="Verdana" w:eastAsia="Times New Roman" w:hAnsi="Verdana" w:cs="Arial"/>
                <w:sz w:val="20"/>
                <w:szCs w:val="20"/>
                <w:lang w:eastAsia="es-ES"/>
              </w:rPr>
            </w:pPr>
          </w:p>
        </w:tc>
        <w:tc>
          <w:tcPr>
            <w:tcW w:w="1418" w:type="dxa"/>
            <w:tcBorders>
              <w:top w:val="single" w:sz="6" w:space="0" w:color="CCCCCC"/>
              <w:left w:val="single" w:sz="6" w:space="0" w:color="CCCCCC"/>
              <w:bottom w:val="single" w:sz="6" w:space="0" w:color="000000"/>
              <w:right w:val="single" w:sz="6" w:space="0" w:color="000000"/>
            </w:tcBorders>
          </w:tcPr>
          <w:p w:rsidR="006151E1" w:rsidRPr="00141684" w:rsidRDefault="006151E1" w:rsidP="00636660">
            <w:pPr>
              <w:spacing w:after="0" w:line="240" w:lineRule="auto"/>
              <w:jc w:val="center"/>
              <w:rPr>
                <w:rFonts w:ascii="Verdana" w:eastAsia="Times New Roman" w:hAnsi="Verdana" w:cs="Arial"/>
                <w:b/>
                <w:sz w:val="28"/>
                <w:szCs w:val="28"/>
                <w:lang w:eastAsia="es-ES"/>
              </w:rPr>
            </w:pPr>
            <w:r w:rsidRPr="00141684">
              <w:rPr>
                <w:rFonts w:ascii="Verdana" w:eastAsia="Times New Roman" w:hAnsi="Verdana" w:cs="Arial"/>
                <w:b/>
                <w:sz w:val="28"/>
                <w:szCs w:val="28"/>
                <w:lang w:eastAsia="es-ES"/>
              </w:rPr>
              <w:t>-----</w:t>
            </w:r>
          </w:p>
        </w:tc>
        <w:tc>
          <w:tcPr>
            <w:tcW w:w="1276" w:type="dxa"/>
            <w:tcBorders>
              <w:top w:val="single" w:sz="6" w:space="0" w:color="CCCCCC"/>
              <w:left w:val="single" w:sz="6" w:space="0" w:color="CCCCCC"/>
              <w:bottom w:val="single" w:sz="6" w:space="0" w:color="000000"/>
              <w:right w:val="single" w:sz="6" w:space="0" w:color="000000"/>
            </w:tcBorders>
          </w:tcPr>
          <w:p w:rsidR="006151E1" w:rsidRPr="00141684" w:rsidRDefault="006151E1" w:rsidP="00636660">
            <w:pPr>
              <w:pStyle w:val="Prrafodelista"/>
              <w:numPr>
                <w:ilvl w:val="0"/>
                <w:numId w:val="4"/>
              </w:numPr>
              <w:spacing w:after="0" w:line="240" w:lineRule="auto"/>
              <w:rPr>
                <w:rFonts w:ascii="Verdana" w:eastAsia="Times New Roman" w:hAnsi="Verdana" w:cs="Arial"/>
                <w:sz w:val="20"/>
                <w:szCs w:val="20"/>
                <w:lang w:eastAsia="es-ES"/>
              </w:rPr>
            </w:pPr>
          </w:p>
        </w:tc>
      </w:tr>
      <w:tr w:rsidR="006151E1" w:rsidRPr="00F60690" w:rsidTr="00636660">
        <w:trPr>
          <w:trHeight w:val="315"/>
        </w:trPr>
        <w:tc>
          <w:tcPr>
            <w:tcW w:w="113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151E1" w:rsidRPr="007026EE"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PILA</w:t>
            </w: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tc>
        <w:tc>
          <w:tcPr>
            <w:tcW w:w="7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151E1" w:rsidRDefault="006151E1" w:rsidP="00636660">
            <w:pPr>
              <w:spacing w:after="0" w:line="240" w:lineRule="auto"/>
              <w:rPr>
                <w:rFonts w:ascii="Verdana" w:eastAsia="Times New Roman" w:hAnsi="Verdana" w:cs="Arial"/>
                <w:sz w:val="20"/>
                <w:szCs w:val="20"/>
                <w:lang w:eastAsia="es-ES"/>
              </w:rPr>
            </w:pPr>
            <w:r w:rsidRPr="00F60690">
              <w:rPr>
                <w:rFonts w:ascii="Verdana" w:eastAsia="Times New Roman" w:hAnsi="Verdana" w:cs="Arial"/>
                <w:sz w:val="20"/>
                <w:szCs w:val="20"/>
                <w:lang w:eastAsia="es-ES"/>
              </w:rPr>
              <w:t>Universidad de San Buenaventura Bogotá (Col)</w:t>
            </w:r>
          </w:p>
          <w:p w:rsidR="006151E1" w:rsidRDefault="006151E1" w:rsidP="00636660">
            <w:pPr>
              <w:spacing w:after="0" w:line="240" w:lineRule="auto"/>
              <w:rPr>
                <w:rFonts w:ascii="Verdana" w:eastAsia="Times New Roman" w:hAnsi="Verdana" w:cs="Arial"/>
                <w:sz w:val="20"/>
                <w:szCs w:val="20"/>
                <w:lang w:eastAsia="es-ES"/>
              </w:rPr>
            </w:pPr>
          </w:p>
          <w:p w:rsidR="006151E1" w:rsidRPr="007026EE" w:rsidRDefault="006151E1" w:rsidP="00636660">
            <w:pPr>
              <w:spacing w:after="0" w:line="240" w:lineRule="auto"/>
              <w:rPr>
                <w:rFonts w:ascii="Verdana" w:hAnsi="Verdana"/>
                <w:b/>
                <w:color w:val="538135" w:themeColor="accent6" w:themeShade="BF"/>
              </w:rPr>
            </w:pPr>
            <w:r w:rsidRPr="007026EE">
              <w:rPr>
                <w:rFonts w:ascii="Verdana" w:hAnsi="Verdana"/>
                <w:b/>
                <w:color w:val="538135" w:themeColor="accent6" w:themeShade="BF"/>
              </w:rPr>
              <w:t>Ingeniería Mecatrónica</w:t>
            </w:r>
          </w:p>
          <w:p w:rsidR="006151E1" w:rsidRDefault="006151E1" w:rsidP="00636660">
            <w:pPr>
              <w:spacing w:after="0" w:line="240" w:lineRule="auto"/>
              <w:rPr>
                <w:rFonts w:ascii="Verdana" w:eastAsia="Times New Roman" w:hAnsi="Verdana" w:cs="Arial"/>
                <w:sz w:val="20"/>
                <w:szCs w:val="20"/>
                <w:lang w:eastAsia="es-ES"/>
              </w:rPr>
            </w:pPr>
            <w:r w:rsidRPr="007026EE">
              <w:rPr>
                <w:rFonts w:ascii="Verdana" w:eastAsia="Times New Roman" w:hAnsi="Verdana" w:cs="Arial"/>
                <w:sz w:val="20"/>
                <w:szCs w:val="20"/>
                <w:lang w:eastAsia="es-ES"/>
              </w:rPr>
              <w:t>https://www.usbbog.edu.co/facultades/facultad-de-ingenieria/ingenieria-mecatronica/</w:t>
            </w:r>
          </w:p>
          <w:p w:rsidR="006151E1" w:rsidRDefault="006151E1" w:rsidP="00636660">
            <w:pPr>
              <w:spacing w:after="0" w:line="240" w:lineRule="auto"/>
              <w:rPr>
                <w:rFonts w:ascii="Verdana" w:eastAsia="Times New Roman" w:hAnsi="Verdana" w:cs="Arial"/>
                <w:sz w:val="20"/>
                <w:szCs w:val="20"/>
                <w:lang w:eastAsia="es-ES"/>
              </w:rPr>
            </w:pPr>
          </w:p>
          <w:p w:rsidR="006151E1" w:rsidRPr="007026EE" w:rsidRDefault="006151E1" w:rsidP="00636660">
            <w:pPr>
              <w:spacing w:after="0" w:line="240" w:lineRule="auto"/>
              <w:rPr>
                <w:rFonts w:ascii="Verdana" w:hAnsi="Verdana"/>
                <w:b/>
                <w:color w:val="538135" w:themeColor="accent6" w:themeShade="BF"/>
              </w:rPr>
            </w:pPr>
            <w:r w:rsidRPr="007026EE">
              <w:rPr>
                <w:rFonts w:ascii="Verdana" w:hAnsi="Verdana"/>
                <w:b/>
                <w:color w:val="538135" w:themeColor="accent6" w:themeShade="BF"/>
              </w:rPr>
              <w:t>Tecnología en Automatización Industrial</w:t>
            </w:r>
          </w:p>
          <w:p w:rsidR="006151E1" w:rsidRPr="00FA7713" w:rsidRDefault="006151E1" w:rsidP="00636660">
            <w:pPr>
              <w:spacing w:after="0" w:line="240" w:lineRule="auto"/>
              <w:rPr>
                <w:b/>
                <w:color w:val="538135" w:themeColor="accent6" w:themeShade="BF"/>
                <w:sz w:val="24"/>
                <w:szCs w:val="24"/>
              </w:rPr>
            </w:pPr>
            <w:hyperlink r:id="rId16" w:history="1">
              <w:r w:rsidRPr="007026EE">
                <w:rPr>
                  <w:rStyle w:val="Hipervnculo"/>
                  <w:rFonts w:ascii="Verdana" w:hAnsi="Verdana"/>
                  <w:sz w:val="20"/>
                  <w:szCs w:val="20"/>
                  <w14:textFill>
                    <w14:solidFill>
                      <w14:srgbClr w14:val="0000FF">
                        <w14:lumMod w14:val="75000"/>
                      </w14:srgbClr>
                    </w14:solidFill>
                  </w14:textFill>
                </w:rPr>
                <w:t>https://www.usbbog.edu.co/facultades/facultad-de-ingenieria/tecnologia-en-automatizacion-industrial/</w:t>
              </w:r>
            </w:hyperlink>
          </w:p>
          <w:p w:rsidR="006151E1" w:rsidRPr="00F60690" w:rsidRDefault="006151E1" w:rsidP="00636660">
            <w:pPr>
              <w:spacing w:after="0" w:line="240" w:lineRule="auto"/>
              <w:rPr>
                <w:rFonts w:ascii="Verdana" w:eastAsia="Times New Roman" w:hAnsi="Verdana" w:cs="Arial"/>
                <w:sz w:val="20"/>
                <w:szCs w:val="20"/>
                <w:lang w:eastAsia="es-ES"/>
              </w:rPr>
            </w:pPr>
          </w:p>
        </w:tc>
        <w:tc>
          <w:tcPr>
            <w:tcW w:w="1418" w:type="dxa"/>
            <w:tcBorders>
              <w:top w:val="single" w:sz="6" w:space="0" w:color="CCCCCC"/>
              <w:left w:val="single" w:sz="6" w:space="0" w:color="CCCCCC"/>
              <w:bottom w:val="single" w:sz="6" w:space="0" w:color="000000"/>
              <w:right w:val="single" w:sz="6" w:space="0" w:color="000000"/>
            </w:tcBorders>
          </w:tcPr>
          <w:p w:rsidR="006151E1" w:rsidRPr="00141684" w:rsidRDefault="006151E1" w:rsidP="00636660">
            <w:pPr>
              <w:spacing w:after="0" w:line="240" w:lineRule="auto"/>
              <w:jc w:val="center"/>
              <w:rPr>
                <w:rFonts w:ascii="Verdana" w:eastAsia="Times New Roman" w:hAnsi="Verdana" w:cs="Arial"/>
                <w:b/>
                <w:sz w:val="28"/>
                <w:szCs w:val="28"/>
                <w:lang w:eastAsia="es-ES"/>
              </w:rPr>
            </w:pPr>
            <w:r w:rsidRPr="00141684">
              <w:rPr>
                <w:rFonts w:ascii="Verdana" w:eastAsia="Times New Roman" w:hAnsi="Verdana" w:cs="Arial"/>
                <w:b/>
                <w:sz w:val="28"/>
                <w:szCs w:val="28"/>
                <w:lang w:eastAsia="es-ES"/>
              </w:rPr>
              <w:t>-----</w:t>
            </w:r>
          </w:p>
        </w:tc>
        <w:tc>
          <w:tcPr>
            <w:tcW w:w="1276" w:type="dxa"/>
            <w:tcBorders>
              <w:top w:val="single" w:sz="6" w:space="0" w:color="CCCCCC"/>
              <w:left w:val="single" w:sz="6" w:space="0" w:color="CCCCCC"/>
              <w:bottom w:val="single" w:sz="6" w:space="0" w:color="000000"/>
              <w:right w:val="single" w:sz="6" w:space="0" w:color="000000"/>
            </w:tcBorders>
          </w:tcPr>
          <w:p w:rsidR="006151E1" w:rsidRPr="00141684" w:rsidRDefault="006151E1" w:rsidP="00636660">
            <w:pPr>
              <w:pStyle w:val="Prrafodelista"/>
              <w:numPr>
                <w:ilvl w:val="0"/>
                <w:numId w:val="4"/>
              </w:numPr>
              <w:spacing w:after="0" w:line="240" w:lineRule="auto"/>
              <w:rPr>
                <w:rFonts w:ascii="Verdana" w:eastAsia="Times New Roman" w:hAnsi="Verdana" w:cs="Arial"/>
                <w:sz w:val="20"/>
                <w:szCs w:val="20"/>
                <w:lang w:eastAsia="es-ES"/>
              </w:rPr>
            </w:pPr>
          </w:p>
        </w:tc>
      </w:tr>
      <w:tr w:rsidR="006151E1" w:rsidRPr="00F60690" w:rsidTr="00636660">
        <w:trPr>
          <w:trHeight w:val="315"/>
        </w:trPr>
        <w:tc>
          <w:tcPr>
            <w:tcW w:w="113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151E1" w:rsidRPr="007026EE" w:rsidRDefault="006151E1" w:rsidP="00636660">
            <w:pPr>
              <w:spacing w:after="0" w:line="240" w:lineRule="auto"/>
              <w:rPr>
                <w:rFonts w:ascii="Verdana" w:eastAsia="Times New Roman" w:hAnsi="Verdana" w:cs="Arial"/>
                <w:b/>
                <w:lang w:eastAsia="es-ES"/>
              </w:rPr>
            </w:pPr>
            <w:r w:rsidRPr="007026EE">
              <w:rPr>
                <w:rFonts w:ascii="Verdana" w:eastAsia="Times New Roman" w:hAnsi="Verdana" w:cs="Arial"/>
                <w:b/>
                <w:lang w:eastAsia="es-ES"/>
              </w:rPr>
              <w:t>PILA</w:t>
            </w: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p w:rsidR="006151E1" w:rsidRPr="007026EE" w:rsidRDefault="006151E1" w:rsidP="00636660">
            <w:pPr>
              <w:spacing w:after="0" w:line="240" w:lineRule="auto"/>
              <w:rPr>
                <w:rFonts w:ascii="Verdana" w:eastAsia="Times New Roman" w:hAnsi="Verdana" w:cs="Arial"/>
                <w:b/>
                <w:lang w:eastAsia="es-ES"/>
              </w:rPr>
            </w:pPr>
          </w:p>
        </w:tc>
        <w:tc>
          <w:tcPr>
            <w:tcW w:w="7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151E1" w:rsidRDefault="006151E1" w:rsidP="00636660">
            <w:pPr>
              <w:spacing w:after="0" w:line="240" w:lineRule="auto"/>
              <w:rPr>
                <w:rFonts w:ascii="Verdana" w:eastAsia="Times New Roman" w:hAnsi="Verdana" w:cs="Arial"/>
                <w:sz w:val="20"/>
                <w:szCs w:val="20"/>
                <w:lang w:eastAsia="es-ES"/>
              </w:rPr>
            </w:pPr>
            <w:r w:rsidRPr="00F60690">
              <w:rPr>
                <w:rFonts w:ascii="Verdana" w:eastAsia="Times New Roman" w:hAnsi="Verdana" w:cs="Arial"/>
                <w:sz w:val="20"/>
                <w:szCs w:val="20"/>
                <w:lang w:eastAsia="es-ES"/>
              </w:rPr>
              <w:t>Universidad Federal de Pelotas (Brasil)</w:t>
            </w:r>
          </w:p>
          <w:p w:rsidR="006151E1" w:rsidRDefault="006151E1" w:rsidP="00636660">
            <w:pPr>
              <w:spacing w:after="0" w:line="240" w:lineRule="auto"/>
              <w:rPr>
                <w:rFonts w:ascii="Verdana" w:eastAsia="Times New Roman" w:hAnsi="Verdana" w:cs="Arial"/>
                <w:sz w:val="20"/>
                <w:szCs w:val="20"/>
                <w:lang w:eastAsia="es-ES"/>
              </w:rPr>
            </w:pPr>
          </w:p>
          <w:p w:rsidR="006151E1" w:rsidRPr="007026EE" w:rsidRDefault="006151E1" w:rsidP="00636660">
            <w:pPr>
              <w:spacing w:after="0" w:line="240" w:lineRule="auto"/>
              <w:rPr>
                <w:rStyle w:val="Textoennegrita"/>
                <w:rFonts w:ascii="Verdana" w:hAnsi="Verdana"/>
                <w:color w:val="538135" w:themeColor="accent6" w:themeShade="BF"/>
              </w:rPr>
            </w:pPr>
            <w:proofErr w:type="spellStart"/>
            <w:r w:rsidRPr="007026EE">
              <w:rPr>
                <w:rStyle w:val="Textoennegrita"/>
                <w:rFonts w:ascii="Verdana" w:hAnsi="Verdana"/>
                <w:color w:val="538135" w:themeColor="accent6" w:themeShade="BF"/>
              </w:rPr>
              <w:t>Engenharia</w:t>
            </w:r>
            <w:proofErr w:type="spellEnd"/>
            <w:r w:rsidRPr="007026EE">
              <w:rPr>
                <w:rStyle w:val="Textoennegrita"/>
                <w:rFonts w:ascii="Verdana" w:hAnsi="Verdana"/>
                <w:color w:val="538135" w:themeColor="accent6" w:themeShade="BF"/>
              </w:rPr>
              <w:t xml:space="preserve"> de Controle e </w:t>
            </w:r>
            <w:proofErr w:type="spellStart"/>
            <w:r w:rsidRPr="007026EE">
              <w:rPr>
                <w:rStyle w:val="Textoennegrita"/>
                <w:rFonts w:ascii="Verdana" w:hAnsi="Verdana"/>
                <w:color w:val="538135" w:themeColor="accent6" w:themeShade="BF"/>
              </w:rPr>
              <w:t>Automação</w:t>
            </w:r>
            <w:proofErr w:type="spellEnd"/>
          </w:p>
          <w:p w:rsidR="006151E1" w:rsidRPr="00F60690" w:rsidRDefault="006151E1" w:rsidP="00636660">
            <w:pPr>
              <w:spacing w:after="0" w:line="240" w:lineRule="auto"/>
              <w:rPr>
                <w:rFonts w:ascii="Verdana" w:eastAsia="Times New Roman" w:hAnsi="Verdana" w:cs="Arial"/>
                <w:sz w:val="20"/>
                <w:szCs w:val="20"/>
                <w:lang w:eastAsia="es-ES"/>
              </w:rPr>
            </w:pPr>
            <w:hyperlink r:id="rId17" w:tgtFrame="_blank" w:history="1">
              <w:r>
                <w:rPr>
                  <w:rStyle w:val="Hipervnculo"/>
                </w:rPr>
                <w:t>https://wp.ufpel.edu.br/ceca/</w:t>
              </w:r>
            </w:hyperlink>
          </w:p>
        </w:tc>
        <w:tc>
          <w:tcPr>
            <w:tcW w:w="1418" w:type="dxa"/>
            <w:tcBorders>
              <w:top w:val="single" w:sz="6" w:space="0" w:color="CCCCCC"/>
              <w:left w:val="single" w:sz="6" w:space="0" w:color="CCCCCC"/>
              <w:bottom w:val="single" w:sz="6" w:space="0" w:color="000000"/>
              <w:right w:val="single" w:sz="6" w:space="0" w:color="000000"/>
            </w:tcBorders>
          </w:tcPr>
          <w:p w:rsidR="006151E1" w:rsidRPr="00141684" w:rsidRDefault="006151E1" w:rsidP="00636660">
            <w:pPr>
              <w:spacing w:after="0" w:line="240" w:lineRule="auto"/>
              <w:jc w:val="center"/>
              <w:rPr>
                <w:rFonts w:ascii="Verdana" w:eastAsia="Times New Roman" w:hAnsi="Verdana" w:cs="Arial"/>
                <w:b/>
                <w:sz w:val="28"/>
                <w:szCs w:val="28"/>
                <w:lang w:eastAsia="es-ES"/>
              </w:rPr>
            </w:pPr>
            <w:r w:rsidRPr="00141684">
              <w:rPr>
                <w:rFonts w:ascii="Verdana" w:eastAsia="Times New Roman" w:hAnsi="Verdana" w:cs="Arial"/>
                <w:b/>
                <w:sz w:val="28"/>
                <w:szCs w:val="28"/>
                <w:lang w:eastAsia="es-ES"/>
              </w:rPr>
              <w:t>-----</w:t>
            </w:r>
          </w:p>
        </w:tc>
        <w:tc>
          <w:tcPr>
            <w:tcW w:w="1276" w:type="dxa"/>
            <w:tcBorders>
              <w:top w:val="single" w:sz="6" w:space="0" w:color="CCCCCC"/>
              <w:left w:val="single" w:sz="6" w:space="0" w:color="CCCCCC"/>
              <w:bottom w:val="single" w:sz="6" w:space="0" w:color="000000"/>
              <w:right w:val="single" w:sz="6" w:space="0" w:color="000000"/>
            </w:tcBorders>
          </w:tcPr>
          <w:p w:rsidR="006151E1" w:rsidRPr="00141684" w:rsidRDefault="006151E1" w:rsidP="00636660">
            <w:pPr>
              <w:pStyle w:val="Prrafodelista"/>
              <w:numPr>
                <w:ilvl w:val="0"/>
                <w:numId w:val="4"/>
              </w:numPr>
              <w:spacing w:after="0" w:line="240" w:lineRule="auto"/>
              <w:rPr>
                <w:rFonts w:ascii="Verdana" w:eastAsia="Times New Roman" w:hAnsi="Verdana" w:cs="Arial"/>
                <w:sz w:val="20"/>
                <w:szCs w:val="20"/>
                <w:lang w:eastAsia="es-ES"/>
              </w:rPr>
            </w:pPr>
          </w:p>
        </w:tc>
      </w:tr>
    </w:tbl>
    <w:p w:rsidR="00F60690" w:rsidRPr="006A2816" w:rsidRDefault="00F60690" w:rsidP="000A6757">
      <w:pPr>
        <w:spacing w:before="100" w:beforeAutospacing="1" w:after="100" w:afterAutospacing="1" w:line="240" w:lineRule="auto"/>
        <w:jc w:val="both"/>
        <w:rPr>
          <w:rFonts w:ascii="Verdana" w:eastAsia="Times New Roman" w:hAnsi="Verdana" w:cs="Times New Roman"/>
          <w:sz w:val="20"/>
          <w:szCs w:val="20"/>
          <w:lang w:eastAsia="es-ES"/>
        </w:rPr>
      </w:pPr>
    </w:p>
    <w:p w:rsidR="006A2816" w:rsidRPr="006A2816" w:rsidRDefault="006A2816" w:rsidP="000A6757">
      <w:pPr>
        <w:spacing w:before="100" w:beforeAutospacing="1" w:after="100" w:afterAutospacing="1" w:line="240" w:lineRule="auto"/>
        <w:jc w:val="both"/>
        <w:rPr>
          <w:rFonts w:ascii="Verdana" w:eastAsia="Times New Roman" w:hAnsi="Verdana" w:cs="Times New Roman"/>
          <w:sz w:val="20"/>
          <w:szCs w:val="20"/>
          <w:lang w:eastAsia="es-ES"/>
        </w:rPr>
      </w:pPr>
      <w:r w:rsidRPr="006A2816">
        <w:rPr>
          <w:rFonts w:ascii="Verdana" w:eastAsia="Times New Roman" w:hAnsi="Verdana" w:cs="Times New Roman"/>
          <w:b/>
          <w:bCs/>
          <w:sz w:val="20"/>
          <w:szCs w:val="20"/>
          <w:lang w:eastAsia="es-ES"/>
        </w:rPr>
        <w:t>-BENEFICIOS: La UNER paga los pasajes aéreos internacionales. Hospedaje y alojamiento son provistos por la universidad de destino según información en fichas informativas en carpetas compartidas.</w:t>
      </w:r>
    </w:p>
    <w:p w:rsidR="006A2816" w:rsidRPr="006A2816" w:rsidRDefault="006A2816" w:rsidP="000A6757">
      <w:pPr>
        <w:spacing w:before="100" w:beforeAutospacing="1" w:after="100" w:afterAutospacing="1" w:line="240" w:lineRule="auto"/>
        <w:jc w:val="both"/>
        <w:rPr>
          <w:rFonts w:ascii="Verdana" w:eastAsia="Times New Roman" w:hAnsi="Verdana" w:cs="Times New Roman"/>
          <w:sz w:val="20"/>
          <w:szCs w:val="20"/>
          <w:lang w:eastAsia="es-ES"/>
        </w:rPr>
      </w:pPr>
      <w:r w:rsidRPr="006A2816">
        <w:rPr>
          <w:rFonts w:ascii="Verdana" w:eastAsia="Times New Roman" w:hAnsi="Verdana" w:cs="Times New Roman"/>
          <w:b/>
          <w:bCs/>
          <w:sz w:val="20"/>
          <w:szCs w:val="20"/>
          <w:lang w:eastAsia="es-ES"/>
        </w:rPr>
        <w:t>IMPORTANTE:</w:t>
      </w:r>
      <w:r w:rsidRPr="006A2816">
        <w:rPr>
          <w:rFonts w:ascii="Verdana" w:eastAsia="Times New Roman" w:hAnsi="Verdana" w:cs="Times New Roman"/>
          <w:sz w:val="20"/>
          <w:szCs w:val="20"/>
          <w:lang w:eastAsia="es-ES"/>
        </w:rPr>
        <w:t xml:space="preserve"> Los estudiantes seleccionados deberán contratar un seguro de accidente, enfermedad, repatriación que cubra las contingencias que puedan producirse durante su periodo de permanencia en la institución de destino incluyendo el COVID-19, y los viajes de ida y regreso. Ningún estudiante será autorizado a salir de su institución de origen si no dispone de este seguro, que deberá acreditar ante ella.</w:t>
      </w:r>
    </w:p>
    <w:p w:rsidR="006A2816" w:rsidRPr="006A2816" w:rsidRDefault="006A2816" w:rsidP="006A2816">
      <w:pPr>
        <w:spacing w:before="100" w:beforeAutospacing="1" w:after="100" w:afterAutospacing="1" w:line="240" w:lineRule="auto"/>
        <w:rPr>
          <w:rFonts w:ascii="Verdana" w:eastAsia="Times New Roman" w:hAnsi="Verdana" w:cs="Times New Roman"/>
          <w:sz w:val="20"/>
          <w:szCs w:val="20"/>
          <w:lang w:eastAsia="es-ES"/>
        </w:rPr>
      </w:pPr>
      <w:r w:rsidRPr="006A2816">
        <w:rPr>
          <w:rFonts w:ascii="Verdana" w:eastAsia="Times New Roman" w:hAnsi="Verdana" w:cs="Times New Roman"/>
          <w:sz w:val="20"/>
          <w:szCs w:val="20"/>
          <w:lang w:eastAsia="es-ES"/>
        </w:rPr>
        <w:lastRenderedPageBreak/>
        <w:t> </w:t>
      </w:r>
      <w:r w:rsidRPr="006A2816">
        <w:rPr>
          <w:rFonts w:ascii="Verdana" w:eastAsia="Times New Roman" w:hAnsi="Verdana" w:cs="Times New Roman"/>
          <w:b/>
          <w:bCs/>
          <w:sz w:val="20"/>
          <w:szCs w:val="20"/>
          <w:lang w:eastAsia="es-ES"/>
        </w:rPr>
        <w:t>-DOCUMENTACIÓN REQUERIDA:</w:t>
      </w:r>
    </w:p>
    <w:p w:rsidR="006A2816" w:rsidRPr="006A2816" w:rsidRDefault="006A2816" w:rsidP="006A2816">
      <w:pPr>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6A2816">
        <w:rPr>
          <w:rFonts w:ascii="Verdana" w:eastAsia="Times New Roman" w:hAnsi="Verdana" w:cs="Times New Roman"/>
          <w:sz w:val="20"/>
          <w:szCs w:val="20"/>
          <w:lang w:eastAsia="es-ES"/>
        </w:rPr>
        <w:t>Certificado alumno regular</w:t>
      </w:r>
      <w:r w:rsidRPr="006A2816">
        <w:rPr>
          <w:rFonts w:ascii="Verdana" w:eastAsia="Times New Roman" w:hAnsi="Verdana" w:cs="Times New Roman"/>
          <w:sz w:val="20"/>
          <w:szCs w:val="20"/>
          <w:lang w:eastAsia="es-ES"/>
        </w:rPr>
        <w:br/>
        <w:t>Certificado analítico</w:t>
      </w:r>
      <w:r w:rsidRPr="006A2816">
        <w:rPr>
          <w:rFonts w:ascii="Verdana" w:eastAsia="Times New Roman" w:hAnsi="Verdana" w:cs="Times New Roman"/>
          <w:sz w:val="20"/>
          <w:szCs w:val="20"/>
          <w:lang w:eastAsia="es-ES"/>
        </w:rPr>
        <w:br/>
        <w:t>· CV</w:t>
      </w:r>
      <w:r w:rsidRPr="006A2816">
        <w:rPr>
          <w:rFonts w:ascii="Verdana" w:eastAsia="Times New Roman" w:hAnsi="Verdana" w:cs="Times New Roman"/>
          <w:sz w:val="20"/>
          <w:szCs w:val="20"/>
          <w:lang w:eastAsia="es-ES"/>
        </w:rPr>
        <w:br/>
        <w:t>· Carta de motivación</w:t>
      </w:r>
      <w:r w:rsidRPr="006A2816">
        <w:rPr>
          <w:rFonts w:ascii="Verdana" w:eastAsia="Times New Roman" w:hAnsi="Verdana" w:cs="Times New Roman"/>
          <w:sz w:val="20"/>
          <w:szCs w:val="20"/>
          <w:lang w:eastAsia="es-ES"/>
        </w:rPr>
        <w:br/>
        <w:t>· Plan de sociabilización de la experiencia</w:t>
      </w:r>
      <w:r w:rsidRPr="006A2816">
        <w:rPr>
          <w:rFonts w:ascii="Verdana" w:eastAsia="Times New Roman" w:hAnsi="Verdana" w:cs="Times New Roman"/>
          <w:sz w:val="20"/>
          <w:szCs w:val="20"/>
          <w:lang w:eastAsia="es-ES"/>
        </w:rPr>
        <w:br/>
        <w:t>· DNI o pasaporte según corresponda</w:t>
      </w:r>
      <w:r w:rsidRPr="006A2816">
        <w:rPr>
          <w:rFonts w:ascii="Verdana" w:eastAsia="Times New Roman" w:hAnsi="Verdana" w:cs="Times New Roman"/>
          <w:sz w:val="20"/>
          <w:szCs w:val="20"/>
          <w:lang w:eastAsia="es-ES"/>
        </w:rPr>
        <w:br/>
        <w:t>· Formulario</w:t>
      </w:r>
      <w:r w:rsidR="000A6757">
        <w:rPr>
          <w:rFonts w:ascii="Verdana" w:eastAsia="Times New Roman" w:hAnsi="Verdana" w:cs="Times New Roman"/>
          <w:sz w:val="20"/>
          <w:szCs w:val="20"/>
          <w:lang w:eastAsia="es-ES"/>
        </w:rPr>
        <w:t xml:space="preserve"> de</w:t>
      </w:r>
      <w:r w:rsidRPr="006A2816">
        <w:rPr>
          <w:rFonts w:ascii="Verdana" w:eastAsia="Times New Roman" w:hAnsi="Verdana" w:cs="Times New Roman"/>
          <w:sz w:val="20"/>
          <w:szCs w:val="20"/>
          <w:lang w:eastAsia="es-ES"/>
        </w:rPr>
        <w:t xml:space="preserve"> inscripción ESCALA o PILA, según el programa que corresponda</w:t>
      </w:r>
    </w:p>
    <w:p w:rsidR="006A2816" w:rsidRPr="006A2816" w:rsidRDefault="006A2816" w:rsidP="006A2816">
      <w:pPr>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6A2816">
        <w:rPr>
          <w:rFonts w:ascii="Verdana" w:eastAsia="Times New Roman" w:hAnsi="Verdana" w:cs="Times New Roman"/>
          <w:sz w:val="20"/>
          <w:szCs w:val="20"/>
          <w:lang w:eastAsia="es-ES"/>
        </w:rPr>
        <w:t>Formulario</w:t>
      </w:r>
      <w:r w:rsidR="000A6757">
        <w:rPr>
          <w:rFonts w:ascii="Verdana" w:eastAsia="Times New Roman" w:hAnsi="Verdana" w:cs="Times New Roman"/>
          <w:sz w:val="20"/>
          <w:szCs w:val="20"/>
          <w:lang w:eastAsia="es-ES"/>
        </w:rPr>
        <w:t xml:space="preserve"> de</w:t>
      </w:r>
      <w:r w:rsidRPr="006A2816">
        <w:rPr>
          <w:rFonts w:ascii="Verdana" w:eastAsia="Times New Roman" w:hAnsi="Verdana" w:cs="Times New Roman"/>
          <w:sz w:val="20"/>
          <w:szCs w:val="20"/>
          <w:lang w:eastAsia="es-ES"/>
        </w:rPr>
        <w:t xml:space="preserve"> inscripción de FCAL</w:t>
      </w:r>
      <w:r w:rsidR="000A6757">
        <w:rPr>
          <w:rFonts w:ascii="Verdana" w:eastAsia="Times New Roman" w:hAnsi="Verdana" w:cs="Times New Roman"/>
          <w:sz w:val="20"/>
          <w:szCs w:val="20"/>
          <w:lang w:eastAsia="es-ES"/>
        </w:rPr>
        <w:t xml:space="preserve"> para ESCALA O PILA</w:t>
      </w:r>
    </w:p>
    <w:p w:rsidR="006A2816" w:rsidRPr="006A2816" w:rsidRDefault="006A2816" w:rsidP="000A6757">
      <w:pPr>
        <w:spacing w:before="100" w:beforeAutospacing="1" w:after="100" w:afterAutospacing="1" w:line="240" w:lineRule="auto"/>
        <w:jc w:val="both"/>
        <w:rPr>
          <w:rFonts w:ascii="Verdana" w:eastAsia="Times New Roman" w:hAnsi="Verdana" w:cs="Times New Roman"/>
          <w:b/>
          <w:sz w:val="20"/>
          <w:szCs w:val="20"/>
          <w:lang w:eastAsia="es-ES"/>
        </w:rPr>
      </w:pPr>
      <w:r w:rsidRPr="006A2816">
        <w:rPr>
          <w:rFonts w:ascii="Verdana" w:eastAsia="Times New Roman" w:hAnsi="Verdana" w:cs="Times New Roman"/>
          <w:b/>
          <w:sz w:val="20"/>
          <w:szCs w:val="20"/>
          <w:highlight w:val="green"/>
          <w:lang w:eastAsia="es-ES"/>
        </w:rPr>
        <w:t xml:space="preserve">ES UN REQUISITO PRESENTAR ANÁLISIS DE POSIBLE HOMOLOGACIÖN DE ASIGNATURAS A CURSAR EN UNIVERSIDAD DE DESTINO AL </w:t>
      </w:r>
      <w:r w:rsidR="000A6757" w:rsidRPr="000A6757">
        <w:rPr>
          <w:rFonts w:ascii="Verdana" w:eastAsia="Times New Roman" w:hAnsi="Verdana" w:cs="Times New Roman"/>
          <w:b/>
          <w:sz w:val="20"/>
          <w:szCs w:val="20"/>
          <w:highlight w:val="green"/>
          <w:lang w:eastAsia="es-ES"/>
        </w:rPr>
        <w:t>R</w:t>
      </w:r>
      <w:r w:rsidRPr="006A2816">
        <w:rPr>
          <w:rFonts w:ascii="Verdana" w:eastAsia="Times New Roman" w:hAnsi="Verdana" w:cs="Times New Roman"/>
          <w:b/>
          <w:sz w:val="20"/>
          <w:szCs w:val="20"/>
          <w:highlight w:val="green"/>
          <w:lang w:eastAsia="es-ES"/>
        </w:rPr>
        <w:t>EGRESO – Esto se explicará en la reunión informativa.</w:t>
      </w:r>
    </w:p>
    <w:p w:rsidR="006A2816" w:rsidRPr="006A2816" w:rsidRDefault="006A2816" w:rsidP="006A2816">
      <w:pPr>
        <w:spacing w:before="100" w:beforeAutospacing="1" w:after="100" w:afterAutospacing="1" w:line="240" w:lineRule="auto"/>
        <w:rPr>
          <w:rFonts w:ascii="Verdana" w:eastAsia="Times New Roman" w:hAnsi="Verdana" w:cs="Times New Roman"/>
          <w:sz w:val="20"/>
          <w:szCs w:val="20"/>
          <w:lang w:eastAsia="es-ES"/>
        </w:rPr>
      </w:pPr>
      <w:r w:rsidRPr="006A2816">
        <w:rPr>
          <w:rFonts w:ascii="Verdana" w:eastAsia="Times New Roman" w:hAnsi="Verdana" w:cs="Times New Roman"/>
          <w:sz w:val="20"/>
          <w:szCs w:val="20"/>
          <w:lang w:eastAsia="es-ES"/>
        </w:rPr>
        <w:t> </w:t>
      </w:r>
    </w:p>
    <w:p w:rsidR="006A2816" w:rsidRPr="006A2816" w:rsidRDefault="006A2816" w:rsidP="006A2816">
      <w:pPr>
        <w:spacing w:before="100" w:beforeAutospacing="1" w:after="100" w:afterAutospacing="1" w:line="240" w:lineRule="auto"/>
        <w:rPr>
          <w:rFonts w:ascii="Verdana" w:eastAsia="Times New Roman" w:hAnsi="Verdana" w:cs="Times New Roman"/>
          <w:sz w:val="20"/>
          <w:szCs w:val="20"/>
          <w:lang w:eastAsia="es-ES"/>
        </w:rPr>
      </w:pPr>
      <w:r w:rsidRPr="006A2816">
        <w:rPr>
          <w:rFonts w:ascii="Verdana" w:eastAsia="Times New Roman" w:hAnsi="Verdana" w:cs="Times New Roman"/>
          <w:sz w:val="20"/>
          <w:szCs w:val="20"/>
          <w:lang w:eastAsia="es-ES"/>
        </w:rPr>
        <w:t>Saludos cordiales y a disposición.</w:t>
      </w:r>
    </w:p>
    <w:p w:rsidR="006A2816" w:rsidRPr="006A2816" w:rsidRDefault="006A2816" w:rsidP="006A2816">
      <w:pPr>
        <w:spacing w:before="100" w:beforeAutospacing="1" w:after="100" w:afterAutospacing="1" w:line="240" w:lineRule="auto"/>
        <w:rPr>
          <w:rFonts w:ascii="Verdana" w:eastAsia="Times New Roman" w:hAnsi="Verdana" w:cs="Times New Roman"/>
          <w:sz w:val="20"/>
          <w:szCs w:val="20"/>
          <w:lang w:eastAsia="es-ES"/>
        </w:rPr>
      </w:pPr>
      <w:r w:rsidRPr="006A2816">
        <w:rPr>
          <w:rFonts w:ascii="Verdana" w:eastAsia="Times New Roman" w:hAnsi="Verdana" w:cs="Times New Roman"/>
          <w:sz w:val="20"/>
          <w:szCs w:val="20"/>
          <w:lang w:eastAsia="es-ES"/>
        </w:rPr>
        <w:t>G</w:t>
      </w:r>
      <w:r w:rsidR="00EF26FD">
        <w:rPr>
          <w:rFonts w:ascii="Verdana" w:eastAsia="Times New Roman" w:hAnsi="Verdana" w:cs="Times New Roman"/>
          <w:sz w:val="20"/>
          <w:szCs w:val="20"/>
          <w:lang w:eastAsia="es-ES"/>
        </w:rPr>
        <w:t>u</w:t>
      </w:r>
      <w:r w:rsidRPr="006A2816">
        <w:rPr>
          <w:rFonts w:ascii="Verdana" w:eastAsia="Times New Roman" w:hAnsi="Verdana" w:cs="Times New Roman"/>
          <w:sz w:val="20"/>
          <w:szCs w:val="20"/>
          <w:lang w:eastAsia="es-ES"/>
        </w:rPr>
        <w:t>illermina</w:t>
      </w:r>
    </w:p>
    <w:p w:rsidR="006A2816" w:rsidRPr="006A2816" w:rsidRDefault="006A2816" w:rsidP="00EF26FD">
      <w:pPr>
        <w:spacing w:before="100" w:beforeAutospacing="1" w:after="100" w:afterAutospacing="1" w:line="240" w:lineRule="auto"/>
        <w:rPr>
          <w:rFonts w:ascii="Courier New" w:eastAsia="Times New Roman" w:hAnsi="Courier New" w:cs="Courier New"/>
          <w:sz w:val="20"/>
          <w:szCs w:val="20"/>
          <w:lang w:eastAsia="es-ES"/>
        </w:rPr>
      </w:pPr>
      <w:r w:rsidRPr="006A2816">
        <w:rPr>
          <w:rFonts w:ascii="Verdana" w:eastAsia="Times New Roman" w:hAnsi="Verdana" w:cs="Times New Roman"/>
          <w:sz w:val="20"/>
          <w:szCs w:val="20"/>
          <w:lang w:eastAsia="es-ES"/>
        </w:rPr>
        <w:t> </w:t>
      </w:r>
      <w:r w:rsidRPr="006A2816">
        <w:rPr>
          <w:rFonts w:ascii="Courier New" w:eastAsia="Times New Roman" w:hAnsi="Courier New" w:cs="Courier New"/>
          <w:sz w:val="20"/>
          <w:szCs w:val="20"/>
          <w:lang w:eastAsia="es-ES"/>
        </w:rPr>
        <w:t xml:space="preserve">Lic. Trad. Guillermina </w:t>
      </w:r>
      <w:proofErr w:type="spellStart"/>
      <w:r w:rsidRPr="006A2816">
        <w:rPr>
          <w:rFonts w:ascii="Courier New" w:eastAsia="Times New Roman" w:hAnsi="Courier New" w:cs="Courier New"/>
          <w:sz w:val="20"/>
          <w:szCs w:val="20"/>
          <w:lang w:eastAsia="es-ES"/>
        </w:rPr>
        <w:t>Chabrillon</w:t>
      </w:r>
      <w:proofErr w:type="spellEnd"/>
      <w:r w:rsidRPr="006A2816">
        <w:rPr>
          <w:rFonts w:ascii="Courier New" w:eastAsia="Times New Roman" w:hAnsi="Courier New" w:cs="Courier New"/>
          <w:sz w:val="20"/>
          <w:szCs w:val="20"/>
          <w:lang w:eastAsia="es-ES"/>
        </w:rPr>
        <w:br/>
        <w:t>Coordinadora de Relaciones Internacionales</w:t>
      </w:r>
      <w:r w:rsidRPr="006A2816">
        <w:rPr>
          <w:rFonts w:ascii="Courier New" w:eastAsia="Times New Roman" w:hAnsi="Courier New" w:cs="Courier New"/>
          <w:sz w:val="20"/>
          <w:szCs w:val="20"/>
          <w:lang w:eastAsia="es-ES"/>
        </w:rPr>
        <w:br/>
        <w:t>Secretaría Académica</w:t>
      </w:r>
      <w:r w:rsidRPr="006A2816">
        <w:rPr>
          <w:rFonts w:ascii="Courier New" w:eastAsia="Times New Roman" w:hAnsi="Courier New" w:cs="Courier New"/>
          <w:sz w:val="20"/>
          <w:szCs w:val="20"/>
          <w:lang w:eastAsia="es-ES"/>
        </w:rPr>
        <w:br/>
        <w:t>Facultad de Ciencias de la Alimentación</w:t>
      </w:r>
      <w:r w:rsidRPr="006A2816">
        <w:rPr>
          <w:rFonts w:ascii="Courier New" w:eastAsia="Times New Roman" w:hAnsi="Courier New" w:cs="Courier New"/>
          <w:sz w:val="20"/>
          <w:szCs w:val="20"/>
          <w:lang w:eastAsia="es-ES"/>
        </w:rPr>
        <w:br/>
        <w:t>Universidad Nacional de Entre Ríos</w:t>
      </w:r>
      <w:bookmarkStart w:id="0" w:name="_GoBack"/>
      <w:bookmarkEnd w:id="0"/>
    </w:p>
    <w:sectPr w:rsidR="006A2816" w:rsidRPr="006A2816">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359D"/>
    <w:multiLevelType w:val="multilevel"/>
    <w:tmpl w:val="F326C336"/>
    <w:lvl w:ilvl="0">
      <w:start w:val="1"/>
      <w:numFmt w:val="bullet"/>
      <w:lvlText w:val=""/>
      <w:lvlJc w:val="left"/>
      <w:pPr>
        <w:tabs>
          <w:tab w:val="num" w:pos="1149"/>
        </w:tabs>
        <w:ind w:left="1149" w:hanging="360"/>
      </w:pPr>
      <w:rPr>
        <w:rFonts w:ascii="Symbol" w:hAnsi="Symbol" w:hint="default"/>
        <w:sz w:val="20"/>
      </w:rPr>
    </w:lvl>
    <w:lvl w:ilvl="1" w:tentative="1">
      <w:start w:val="1"/>
      <w:numFmt w:val="bullet"/>
      <w:lvlText w:val="o"/>
      <w:lvlJc w:val="left"/>
      <w:pPr>
        <w:tabs>
          <w:tab w:val="num" w:pos="1869"/>
        </w:tabs>
        <w:ind w:left="1869" w:hanging="360"/>
      </w:pPr>
      <w:rPr>
        <w:rFonts w:ascii="Courier New" w:hAnsi="Courier New" w:hint="default"/>
        <w:sz w:val="20"/>
      </w:rPr>
    </w:lvl>
    <w:lvl w:ilvl="2" w:tentative="1">
      <w:start w:val="1"/>
      <w:numFmt w:val="bullet"/>
      <w:lvlText w:val=""/>
      <w:lvlJc w:val="left"/>
      <w:pPr>
        <w:tabs>
          <w:tab w:val="num" w:pos="2589"/>
        </w:tabs>
        <w:ind w:left="2589" w:hanging="360"/>
      </w:pPr>
      <w:rPr>
        <w:rFonts w:ascii="Wingdings" w:hAnsi="Wingdings" w:hint="default"/>
        <w:sz w:val="20"/>
      </w:rPr>
    </w:lvl>
    <w:lvl w:ilvl="3" w:tentative="1">
      <w:start w:val="1"/>
      <w:numFmt w:val="bullet"/>
      <w:lvlText w:val=""/>
      <w:lvlJc w:val="left"/>
      <w:pPr>
        <w:tabs>
          <w:tab w:val="num" w:pos="3309"/>
        </w:tabs>
        <w:ind w:left="3309" w:hanging="360"/>
      </w:pPr>
      <w:rPr>
        <w:rFonts w:ascii="Wingdings" w:hAnsi="Wingdings" w:hint="default"/>
        <w:sz w:val="20"/>
      </w:rPr>
    </w:lvl>
    <w:lvl w:ilvl="4" w:tentative="1">
      <w:start w:val="1"/>
      <w:numFmt w:val="bullet"/>
      <w:lvlText w:val=""/>
      <w:lvlJc w:val="left"/>
      <w:pPr>
        <w:tabs>
          <w:tab w:val="num" w:pos="4029"/>
        </w:tabs>
        <w:ind w:left="4029" w:hanging="360"/>
      </w:pPr>
      <w:rPr>
        <w:rFonts w:ascii="Wingdings" w:hAnsi="Wingdings" w:hint="default"/>
        <w:sz w:val="20"/>
      </w:rPr>
    </w:lvl>
    <w:lvl w:ilvl="5" w:tentative="1">
      <w:start w:val="1"/>
      <w:numFmt w:val="bullet"/>
      <w:lvlText w:val=""/>
      <w:lvlJc w:val="left"/>
      <w:pPr>
        <w:tabs>
          <w:tab w:val="num" w:pos="4749"/>
        </w:tabs>
        <w:ind w:left="4749" w:hanging="360"/>
      </w:pPr>
      <w:rPr>
        <w:rFonts w:ascii="Wingdings" w:hAnsi="Wingdings" w:hint="default"/>
        <w:sz w:val="20"/>
      </w:rPr>
    </w:lvl>
    <w:lvl w:ilvl="6" w:tentative="1">
      <w:start w:val="1"/>
      <w:numFmt w:val="bullet"/>
      <w:lvlText w:val=""/>
      <w:lvlJc w:val="left"/>
      <w:pPr>
        <w:tabs>
          <w:tab w:val="num" w:pos="5469"/>
        </w:tabs>
        <w:ind w:left="5469" w:hanging="360"/>
      </w:pPr>
      <w:rPr>
        <w:rFonts w:ascii="Wingdings" w:hAnsi="Wingdings" w:hint="default"/>
        <w:sz w:val="20"/>
      </w:rPr>
    </w:lvl>
    <w:lvl w:ilvl="7" w:tentative="1">
      <w:start w:val="1"/>
      <w:numFmt w:val="bullet"/>
      <w:lvlText w:val=""/>
      <w:lvlJc w:val="left"/>
      <w:pPr>
        <w:tabs>
          <w:tab w:val="num" w:pos="6189"/>
        </w:tabs>
        <w:ind w:left="6189" w:hanging="360"/>
      </w:pPr>
      <w:rPr>
        <w:rFonts w:ascii="Wingdings" w:hAnsi="Wingdings" w:hint="default"/>
        <w:sz w:val="20"/>
      </w:rPr>
    </w:lvl>
    <w:lvl w:ilvl="8" w:tentative="1">
      <w:start w:val="1"/>
      <w:numFmt w:val="bullet"/>
      <w:lvlText w:val=""/>
      <w:lvlJc w:val="left"/>
      <w:pPr>
        <w:tabs>
          <w:tab w:val="num" w:pos="6909"/>
        </w:tabs>
        <w:ind w:left="6909" w:hanging="360"/>
      </w:pPr>
      <w:rPr>
        <w:rFonts w:ascii="Wingdings" w:hAnsi="Wingdings" w:hint="default"/>
        <w:sz w:val="20"/>
      </w:rPr>
    </w:lvl>
  </w:abstractNum>
  <w:abstractNum w:abstractNumId="1" w15:restartNumberingAfterBreak="0">
    <w:nsid w:val="1FDF6737"/>
    <w:multiLevelType w:val="hybridMultilevel"/>
    <w:tmpl w:val="97401196"/>
    <w:lvl w:ilvl="0" w:tplc="A35A5A9C">
      <w:start w:val="1"/>
      <w:numFmt w:val="bullet"/>
      <w:lvlText w:val=""/>
      <w:lvlJc w:val="left"/>
      <w:pPr>
        <w:ind w:left="1065" w:hanging="360"/>
      </w:pPr>
      <w:rPr>
        <w:rFonts w:ascii="Wingdings" w:hAnsi="Wingdings" w:hint="default"/>
        <w:b/>
        <w:sz w:val="36"/>
        <w:szCs w:val="36"/>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15:restartNumberingAfterBreak="0">
    <w:nsid w:val="3FFD1CA6"/>
    <w:multiLevelType w:val="hybridMultilevel"/>
    <w:tmpl w:val="90A468B0"/>
    <w:lvl w:ilvl="0" w:tplc="A35A5A9C">
      <w:start w:val="1"/>
      <w:numFmt w:val="bullet"/>
      <w:lvlText w:val=""/>
      <w:lvlJc w:val="left"/>
      <w:pPr>
        <w:ind w:left="1065" w:hanging="360"/>
      </w:pPr>
      <w:rPr>
        <w:rFonts w:ascii="Wingdings" w:hAnsi="Wingdings" w:hint="default"/>
        <w:b/>
        <w:sz w:val="36"/>
        <w:szCs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2AF6327"/>
    <w:multiLevelType w:val="hybridMultilevel"/>
    <w:tmpl w:val="331C1750"/>
    <w:lvl w:ilvl="0" w:tplc="A35A5A9C">
      <w:start w:val="1"/>
      <w:numFmt w:val="bullet"/>
      <w:lvlText w:val=""/>
      <w:lvlJc w:val="left"/>
      <w:pPr>
        <w:ind w:left="720" w:hanging="360"/>
      </w:pPr>
      <w:rPr>
        <w:rFonts w:ascii="Wingdings" w:hAnsi="Wingdings" w:hint="default"/>
        <w:b/>
        <w:sz w:val="36"/>
        <w:szCs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6"/>
    <w:rsid w:val="000A6757"/>
    <w:rsid w:val="00141684"/>
    <w:rsid w:val="001B25FD"/>
    <w:rsid w:val="002D1AEB"/>
    <w:rsid w:val="006151E1"/>
    <w:rsid w:val="006A2816"/>
    <w:rsid w:val="007026EE"/>
    <w:rsid w:val="007B17DC"/>
    <w:rsid w:val="00A52885"/>
    <w:rsid w:val="00AF737D"/>
    <w:rsid w:val="00B06AB4"/>
    <w:rsid w:val="00EF26FD"/>
    <w:rsid w:val="00F60690"/>
    <w:rsid w:val="00FA77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C18D"/>
  <w15:chartTrackingRefBased/>
  <w15:docId w15:val="{3B172172-2D3F-4BBA-9647-5A70D01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6A281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6151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281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A2816"/>
    <w:rPr>
      <w:b/>
      <w:bCs/>
    </w:rPr>
  </w:style>
  <w:style w:type="character" w:styleId="Hipervnculo">
    <w:name w:val="Hyperlink"/>
    <w:basedOn w:val="Fuentedeprrafopredeter"/>
    <w:uiPriority w:val="99"/>
    <w:unhideWhenUsed/>
    <w:rsid w:val="006A2816"/>
    <w:rPr>
      <w:color w:val="0000FF"/>
      <w:u w:val="single"/>
    </w:rPr>
  </w:style>
  <w:style w:type="character" w:customStyle="1" w:styleId="Ttulo2Car">
    <w:name w:val="Título 2 Car"/>
    <w:basedOn w:val="Fuentedeprrafopredeter"/>
    <w:link w:val="Ttulo2"/>
    <w:uiPriority w:val="9"/>
    <w:rsid w:val="006A2816"/>
    <w:rPr>
      <w:rFonts w:ascii="Times New Roman" w:eastAsia="Times New Roman" w:hAnsi="Times New Roman" w:cs="Times New Roman"/>
      <w:b/>
      <w:bCs/>
      <w:sz w:val="36"/>
      <w:szCs w:val="36"/>
      <w:lang w:eastAsia="es-ES"/>
    </w:rPr>
  </w:style>
  <w:style w:type="character" w:customStyle="1" w:styleId="adr">
    <w:name w:val="adr"/>
    <w:basedOn w:val="Fuentedeprrafopredeter"/>
    <w:rsid w:val="006A2816"/>
  </w:style>
  <w:style w:type="character" w:customStyle="1" w:styleId="text-nowrap">
    <w:name w:val="text-nowrap"/>
    <w:basedOn w:val="Fuentedeprrafopredeter"/>
    <w:rsid w:val="006A2816"/>
  </w:style>
  <w:style w:type="character" w:customStyle="1" w:styleId="inner">
    <w:name w:val="inner"/>
    <w:basedOn w:val="Fuentedeprrafopredeter"/>
    <w:rsid w:val="006A2816"/>
  </w:style>
  <w:style w:type="paragraph" w:customStyle="1" w:styleId="v1msonormal">
    <w:name w:val="v1msonormal"/>
    <w:basedOn w:val="Normal"/>
    <w:rsid w:val="000A67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60690"/>
    <w:pPr>
      <w:ind w:left="720"/>
      <w:contextualSpacing/>
    </w:pPr>
  </w:style>
  <w:style w:type="character" w:styleId="Mencinsinresolver">
    <w:name w:val="Unresolved Mention"/>
    <w:basedOn w:val="Fuentedeprrafopredeter"/>
    <w:uiPriority w:val="99"/>
    <w:semiHidden/>
    <w:unhideWhenUsed/>
    <w:rsid w:val="00F60690"/>
    <w:rPr>
      <w:color w:val="605E5C"/>
      <w:shd w:val="clear" w:color="auto" w:fill="E1DFDD"/>
    </w:rPr>
  </w:style>
  <w:style w:type="character" w:customStyle="1" w:styleId="Ttulo3Car">
    <w:name w:val="Título 3 Car"/>
    <w:basedOn w:val="Fuentedeprrafopredeter"/>
    <w:link w:val="Ttulo3"/>
    <w:uiPriority w:val="9"/>
    <w:semiHidden/>
    <w:rsid w:val="006151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05639">
      <w:bodyDiv w:val="1"/>
      <w:marLeft w:val="0"/>
      <w:marRight w:val="0"/>
      <w:marTop w:val="0"/>
      <w:marBottom w:val="0"/>
      <w:divBdr>
        <w:top w:val="none" w:sz="0" w:space="0" w:color="auto"/>
        <w:left w:val="none" w:sz="0" w:space="0" w:color="auto"/>
        <w:bottom w:val="none" w:sz="0" w:space="0" w:color="auto"/>
        <w:right w:val="none" w:sz="0" w:space="0" w:color="auto"/>
      </w:divBdr>
      <w:divsChild>
        <w:div w:id="770509860">
          <w:marLeft w:val="0"/>
          <w:marRight w:val="0"/>
          <w:marTop w:val="0"/>
          <w:marBottom w:val="0"/>
          <w:divBdr>
            <w:top w:val="none" w:sz="0" w:space="0" w:color="auto"/>
            <w:left w:val="none" w:sz="0" w:space="0" w:color="auto"/>
            <w:bottom w:val="none" w:sz="0" w:space="0" w:color="auto"/>
            <w:right w:val="none" w:sz="0" w:space="0" w:color="auto"/>
          </w:divBdr>
          <w:divsChild>
            <w:div w:id="1445422272">
              <w:marLeft w:val="0"/>
              <w:marRight w:val="0"/>
              <w:marTop w:val="0"/>
              <w:marBottom w:val="0"/>
              <w:divBdr>
                <w:top w:val="none" w:sz="0" w:space="0" w:color="auto"/>
                <w:left w:val="none" w:sz="0" w:space="0" w:color="auto"/>
                <w:bottom w:val="none" w:sz="0" w:space="0" w:color="auto"/>
                <w:right w:val="none" w:sz="0" w:space="0" w:color="auto"/>
              </w:divBdr>
              <w:divsChild>
                <w:div w:id="1803812869">
                  <w:marLeft w:val="0"/>
                  <w:marRight w:val="0"/>
                  <w:marTop w:val="0"/>
                  <w:marBottom w:val="0"/>
                  <w:divBdr>
                    <w:top w:val="none" w:sz="0" w:space="0" w:color="auto"/>
                    <w:left w:val="none" w:sz="0" w:space="0" w:color="auto"/>
                    <w:bottom w:val="none" w:sz="0" w:space="0" w:color="auto"/>
                    <w:right w:val="none" w:sz="0" w:space="0" w:color="auto"/>
                  </w:divBdr>
                  <w:divsChild>
                    <w:div w:id="1303996348">
                      <w:marLeft w:val="0"/>
                      <w:marRight w:val="0"/>
                      <w:marTop w:val="0"/>
                      <w:marBottom w:val="0"/>
                      <w:divBdr>
                        <w:top w:val="none" w:sz="0" w:space="0" w:color="auto"/>
                        <w:left w:val="none" w:sz="0" w:space="0" w:color="auto"/>
                        <w:bottom w:val="none" w:sz="0" w:space="0" w:color="auto"/>
                        <w:right w:val="none" w:sz="0" w:space="0" w:color="auto"/>
                      </w:divBdr>
                    </w:div>
                    <w:div w:id="11367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341">
          <w:marLeft w:val="0"/>
          <w:marRight w:val="0"/>
          <w:marTop w:val="0"/>
          <w:marBottom w:val="0"/>
          <w:divBdr>
            <w:top w:val="none" w:sz="0" w:space="0" w:color="auto"/>
            <w:left w:val="none" w:sz="0" w:space="0" w:color="auto"/>
            <w:bottom w:val="none" w:sz="0" w:space="0" w:color="auto"/>
            <w:right w:val="none" w:sz="0" w:space="0" w:color="auto"/>
          </w:divBdr>
          <w:divsChild>
            <w:div w:id="1010990142">
              <w:marLeft w:val="0"/>
              <w:marRight w:val="0"/>
              <w:marTop w:val="0"/>
              <w:marBottom w:val="0"/>
              <w:divBdr>
                <w:top w:val="none" w:sz="0" w:space="0" w:color="auto"/>
                <w:left w:val="none" w:sz="0" w:space="0" w:color="auto"/>
                <w:bottom w:val="none" w:sz="0" w:space="0" w:color="auto"/>
                <w:right w:val="none" w:sz="0" w:space="0" w:color="auto"/>
              </w:divBdr>
              <w:divsChild>
                <w:div w:id="1605845385">
                  <w:marLeft w:val="0"/>
                  <w:marRight w:val="0"/>
                  <w:marTop w:val="0"/>
                  <w:marBottom w:val="0"/>
                  <w:divBdr>
                    <w:top w:val="none" w:sz="0" w:space="0" w:color="auto"/>
                    <w:left w:val="none" w:sz="0" w:space="0" w:color="auto"/>
                    <w:bottom w:val="none" w:sz="0" w:space="0" w:color="auto"/>
                    <w:right w:val="none" w:sz="0" w:space="0" w:color="auto"/>
                  </w:divBdr>
                  <w:divsChild>
                    <w:div w:id="705763439">
                      <w:marLeft w:val="0"/>
                      <w:marRight w:val="0"/>
                      <w:marTop w:val="0"/>
                      <w:marBottom w:val="0"/>
                      <w:divBdr>
                        <w:top w:val="none" w:sz="0" w:space="0" w:color="auto"/>
                        <w:left w:val="none" w:sz="0" w:space="0" w:color="auto"/>
                        <w:bottom w:val="none" w:sz="0" w:space="0" w:color="auto"/>
                        <w:right w:val="none" w:sz="0" w:space="0" w:color="auto"/>
                      </w:divBdr>
                      <w:divsChild>
                        <w:div w:id="1850633034">
                          <w:marLeft w:val="0"/>
                          <w:marRight w:val="0"/>
                          <w:marTop w:val="0"/>
                          <w:marBottom w:val="0"/>
                          <w:divBdr>
                            <w:top w:val="none" w:sz="0" w:space="0" w:color="auto"/>
                            <w:left w:val="none" w:sz="0" w:space="0" w:color="auto"/>
                            <w:bottom w:val="none" w:sz="0" w:space="0" w:color="auto"/>
                            <w:right w:val="none" w:sz="0" w:space="0" w:color="auto"/>
                          </w:divBdr>
                          <w:divsChild>
                            <w:div w:id="1120997751">
                              <w:marLeft w:val="0"/>
                              <w:marRight w:val="0"/>
                              <w:marTop w:val="0"/>
                              <w:marBottom w:val="0"/>
                              <w:divBdr>
                                <w:top w:val="none" w:sz="0" w:space="0" w:color="auto"/>
                                <w:left w:val="none" w:sz="0" w:space="0" w:color="auto"/>
                                <w:bottom w:val="none" w:sz="0" w:space="0" w:color="auto"/>
                                <w:right w:val="none" w:sz="0" w:space="0" w:color="auto"/>
                              </w:divBdr>
                            </w:div>
                            <w:div w:id="347030212">
                              <w:marLeft w:val="0"/>
                              <w:marRight w:val="0"/>
                              <w:marTop w:val="0"/>
                              <w:marBottom w:val="0"/>
                              <w:divBdr>
                                <w:top w:val="none" w:sz="0" w:space="0" w:color="auto"/>
                                <w:left w:val="none" w:sz="0" w:space="0" w:color="auto"/>
                                <w:bottom w:val="none" w:sz="0" w:space="0" w:color="auto"/>
                                <w:right w:val="none" w:sz="0" w:space="0" w:color="auto"/>
                              </w:divBdr>
                            </w:div>
                            <w:div w:id="1955281996">
                              <w:marLeft w:val="0"/>
                              <w:marRight w:val="0"/>
                              <w:marTop w:val="0"/>
                              <w:marBottom w:val="0"/>
                              <w:divBdr>
                                <w:top w:val="none" w:sz="0" w:space="0" w:color="auto"/>
                                <w:left w:val="none" w:sz="0" w:space="0" w:color="auto"/>
                                <w:bottom w:val="none" w:sz="0" w:space="0" w:color="auto"/>
                                <w:right w:val="none" w:sz="0" w:space="0" w:color="auto"/>
                              </w:divBdr>
                            </w:div>
                            <w:div w:id="1368945767">
                              <w:marLeft w:val="0"/>
                              <w:marRight w:val="0"/>
                              <w:marTop w:val="0"/>
                              <w:marBottom w:val="0"/>
                              <w:divBdr>
                                <w:top w:val="none" w:sz="0" w:space="0" w:color="auto"/>
                                <w:left w:val="none" w:sz="0" w:space="0" w:color="auto"/>
                                <w:bottom w:val="none" w:sz="0" w:space="0" w:color="auto"/>
                                <w:right w:val="none" w:sz="0" w:space="0" w:color="auto"/>
                              </w:divBdr>
                            </w:div>
                            <w:div w:id="812136303">
                              <w:marLeft w:val="0"/>
                              <w:marRight w:val="0"/>
                              <w:marTop w:val="0"/>
                              <w:marBottom w:val="0"/>
                              <w:divBdr>
                                <w:top w:val="none" w:sz="0" w:space="0" w:color="auto"/>
                                <w:left w:val="none" w:sz="0" w:space="0" w:color="auto"/>
                                <w:bottom w:val="none" w:sz="0" w:space="0" w:color="auto"/>
                                <w:right w:val="none" w:sz="0" w:space="0" w:color="auto"/>
                              </w:divBdr>
                            </w:div>
                            <w:div w:id="9474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42141">
      <w:bodyDiv w:val="1"/>
      <w:marLeft w:val="0"/>
      <w:marRight w:val="0"/>
      <w:marTop w:val="0"/>
      <w:marBottom w:val="0"/>
      <w:divBdr>
        <w:top w:val="none" w:sz="0" w:space="0" w:color="auto"/>
        <w:left w:val="none" w:sz="0" w:space="0" w:color="auto"/>
        <w:bottom w:val="none" w:sz="0" w:space="0" w:color="auto"/>
        <w:right w:val="none" w:sz="0" w:space="0" w:color="auto"/>
      </w:divBdr>
    </w:div>
    <w:div w:id="1512723675">
      <w:bodyDiv w:val="1"/>
      <w:marLeft w:val="0"/>
      <w:marRight w:val="0"/>
      <w:marTop w:val="0"/>
      <w:marBottom w:val="0"/>
      <w:divBdr>
        <w:top w:val="none" w:sz="0" w:space="0" w:color="auto"/>
        <w:left w:val="none" w:sz="0" w:space="0" w:color="auto"/>
        <w:bottom w:val="none" w:sz="0" w:space="0" w:color="auto"/>
        <w:right w:val="none" w:sz="0" w:space="0" w:color="auto"/>
      </w:divBdr>
      <w:divsChild>
        <w:div w:id="131421281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615060230">
              <w:marLeft w:val="0"/>
              <w:marRight w:val="0"/>
              <w:marTop w:val="0"/>
              <w:marBottom w:val="0"/>
              <w:divBdr>
                <w:top w:val="none" w:sz="0" w:space="0" w:color="auto"/>
                <w:left w:val="none" w:sz="0" w:space="0" w:color="auto"/>
                <w:bottom w:val="none" w:sz="0" w:space="0" w:color="auto"/>
                <w:right w:val="none" w:sz="0" w:space="0" w:color="auto"/>
              </w:divBdr>
              <w:divsChild>
                <w:div w:id="19483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2362">
      <w:bodyDiv w:val="1"/>
      <w:marLeft w:val="0"/>
      <w:marRight w:val="0"/>
      <w:marTop w:val="0"/>
      <w:marBottom w:val="0"/>
      <w:divBdr>
        <w:top w:val="none" w:sz="0" w:space="0" w:color="auto"/>
        <w:left w:val="none" w:sz="0" w:space="0" w:color="auto"/>
        <w:bottom w:val="none" w:sz="0" w:space="0" w:color="auto"/>
        <w:right w:val="none" w:sz="0" w:space="0" w:color="auto"/>
      </w:divBdr>
    </w:div>
    <w:div w:id="1710103889">
      <w:bodyDiv w:val="1"/>
      <w:marLeft w:val="0"/>
      <w:marRight w:val="0"/>
      <w:marTop w:val="0"/>
      <w:marBottom w:val="0"/>
      <w:divBdr>
        <w:top w:val="none" w:sz="0" w:space="0" w:color="auto"/>
        <w:left w:val="none" w:sz="0" w:space="0" w:color="auto"/>
        <w:bottom w:val="none" w:sz="0" w:space="0" w:color="auto"/>
        <w:right w:val="none" w:sz="0" w:space="0" w:color="auto"/>
      </w:divBdr>
      <w:divsChild>
        <w:div w:id="1034619052">
          <w:marLeft w:val="0"/>
          <w:marRight w:val="0"/>
          <w:marTop w:val="0"/>
          <w:marBottom w:val="0"/>
          <w:divBdr>
            <w:top w:val="none" w:sz="0" w:space="0" w:color="auto"/>
            <w:left w:val="none" w:sz="0" w:space="0" w:color="auto"/>
            <w:bottom w:val="none" w:sz="0" w:space="0" w:color="auto"/>
            <w:right w:val="none" w:sz="0" w:space="0" w:color="auto"/>
          </w:divBdr>
        </w:div>
        <w:div w:id="1242715767">
          <w:marLeft w:val="0"/>
          <w:marRight w:val="0"/>
          <w:marTop w:val="0"/>
          <w:marBottom w:val="0"/>
          <w:divBdr>
            <w:top w:val="none" w:sz="0" w:space="0" w:color="auto"/>
            <w:left w:val="none" w:sz="0" w:space="0" w:color="auto"/>
            <w:bottom w:val="none" w:sz="0" w:space="0" w:color="auto"/>
            <w:right w:val="none" w:sz="0" w:space="0" w:color="auto"/>
          </w:divBdr>
        </w:div>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1807427111">
      <w:bodyDiv w:val="1"/>
      <w:marLeft w:val="0"/>
      <w:marRight w:val="0"/>
      <w:marTop w:val="0"/>
      <w:marBottom w:val="0"/>
      <w:divBdr>
        <w:top w:val="none" w:sz="0" w:space="0" w:color="auto"/>
        <w:left w:val="none" w:sz="0" w:space="0" w:color="auto"/>
        <w:bottom w:val="none" w:sz="0" w:space="0" w:color="auto"/>
        <w:right w:val="none" w:sz="0" w:space="0" w:color="auto"/>
      </w:divBdr>
    </w:div>
    <w:div w:id="1897089189">
      <w:bodyDiv w:val="1"/>
      <w:marLeft w:val="0"/>
      <w:marRight w:val="0"/>
      <w:marTop w:val="0"/>
      <w:marBottom w:val="0"/>
      <w:divBdr>
        <w:top w:val="none" w:sz="0" w:space="0" w:color="auto"/>
        <w:left w:val="none" w:sz="0" w:space="0" w:color="auto"/>
        <w:bottom w:val="none" w:sz="0" w:space="0" w:color="auto"/>
        <w:right w:val="none" w:sz="0" w:space="0" w:color="auto"/>
      </w:divBdr>
      <w:divsChild>
        <w:div w:id="749693253">
          <w:marLeft w:val="0"/>
          <w:marRight w:val="0"/>
          <w:marTop w:val="0"/>
          <w:marBottom w:val="0"/>
          <w:divBdr>
            <w:top w:val="none" w:sz="0" w:space="0" w:color="auto"/>
            <w:left w:val="none" w:sz="0" w:space="0" w:color="auto"/>
            <w:bottom w:val="none" w:sz="0" w:space="0" w:color="auto"/>
            <w:right w:val="none" w:sz="0" w:space="0" w:color="auto"/>
          </w:divBdr>
          <w:divsChild>
            <w:div w:id="1981955304">
              <w:marLeft w:val="0"/>
              <w:marRight w:val="0"/>
              <w:marTop w:val="0"/>
              <w:marBottom w:val="0"/>
              <w:divBdr>
                <w:top w:val="none" w:sz="0" w:space="0" w:color="auto"/>
                <w:left w:val="none" w:sz="0" w:space="0" w:color="auto"/>
                <w:bottom w:val="none" w:sz="0" w:space="0" w:color="auto"/>
                <w:right w:val="none" w:sz="0" w:space="0" w:color="auto"/>
              </w:divBdr>
              <w:divsChild>
                <w:div w:id="162282480">
                  <w:marLeft w:val="0"/>
                  <w:marRight w:val="0"/>
                  <w:marTop w:val="0"/>
                  <w:marBottom w:val="0"/>
                  <w:divBdr>
                    <w:top w:val="none" w:sz="0" w:space="0" w:color="auto"/>
                    <w:left w:val="none" w:sz="0" w:space="0" w:color="auto"/>
                    <w:bottom w:val="none" w:sz="0" w:space="0" w:color="auto"/>
                    <w:right w:val="none" w:sz="0" w:space="0" w:color="auto"/>
                  </w:divBdr>
                  <w:divsChild>
                    <w:div w:id="12550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4053">
          <w:marLeft w:val="0"/>
          <w:marRight w:val="0"/>
          <w:marTop w:val="0"/>
          <w:marBottom w:val="0"/>
          <w:divBdr>
            <w:top w:val="none" w:sz="0" w:space="0" w:color="auto"/>
            <w:left w:val="none" w:sz="0" w:space="0" w:color="auto"/>
            <w:bottom w:val="none" w:sz="0" w:space="0" w:color="auto"/>
            <w:right w:val="none" w:sz="0" w:space="0" w:color="auto"/>
          </w:divBdr>
          <w:divsChild>
            <w:div w:id="5871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atronica.ufsc.br/" TargetMode="External"/><Relationship Id="rId13" Type="http://schemas.openxmlformats.org/officeDocument/2006/relationships/hyperlink" Target="https://udelar.edu.uy/portal/2021/03/ingenieria-en-aliment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g.alimentos.grad.ufsc.br/" TargetMode="External"/><Relationship Id="rId12" Type="http://schemas.openxmlformats.org/officeDocument/2006/relationships/hyperlink" Target="https://www.fem.unicamp.br/index.php/pt-br/engenharia-de-controle-automacao" TargetMode="External"/><Relationship Id="rId17" Type="http://schemas.openxmlformats.org/officeDocument/2006/relationships/hyperlink" Target="https://wp.ufpel.edu.br/ceca/" TargetMode="External"/><Relationship Id="rId2" Type="http://schemas.openxmlformats.org/officeDocument/2006/relationships/styles" Target="styles.xml"/><Relationship Id="rId16" Type="http://schemas.openxmlformats.org/officeDocument/2006/relationships/hyperlink" Target="https://www.usbbog.edu.co/facultades/facultad-de-ingenieria/tecnologia-en-automatizacion-industrial/" TargetMode="External"/><Relationship Id="rId1" Type="http://schemas.openxmlformats.org/officeDocument/2006/relationships/numbering" Target="numbering.xml"/><Relationship Id="rId6" Type="http://schemas.openxmlformats.org/officeDocument/2006/relationships/hyperlink" Target="https://ufmg.br/cursos/graduacao/2366/91701" TargetMode="External"/><Relationship Id="rId11" Type="http://schemas.openxmlformats.org/officeDocument/2006/relationships/hyperlink" Target="https://www.fea.unicamp.br/" TargetMode="External"/><Relationship Id="rId5" Type="http://schemas.openxmlformats.org/officeDocument/2006/relationships/hyperlink" Target="https://ufmg.br/cursos/graduacao/2381/77424" TargetMode="External"/><Relationship Id="rId15" Type="http://schemas.openxmlformats.org/officeDocument/2006/relationships/hyperlink" Target="https://www.uac.edu.co/pregrado/ingenieria-mecatronica/" TargetMode="External"/><Relationship Id="rId10" Type="http://schemas.openxmlformats.org/officeDocument/2006/relationships/hyperlink" Target="https://www.ufsm.br/cursos/graduacao/santa-maria/engenharia-de-controle-e-autom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fsm.br/cursos/graduacao/santa-maria/tecnologia-em-alimentos" TargetMode="External"/><Relationship Id="rId14" Type="http://schemas.openxmlformats.org/officeDocument/2006/relationships/hyperlink" Target="https://www.uacj.mx/oferta/programas.html?programa=44400&amp;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3798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Guillermina</dc:creator>
  <cp:keywords/>
  <dc:description/>
  <cp:lastModifiedBy>Guillermina</cp:lastModifiedBy>
  <cp:revision>3</cp:revision>
  <dcterms:created xsi:type="dcterms:W3CDTF">2024-04-09T11:45:00Z</dcterms:created>
  <dcterms:modified xsi:type="dcterms:W3CDTF">2024-04-09T11:47:00Z</dcterms:modified>
</cp:coreProperties>
</file>