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6" w:rsidRDefault="00972F86" w:rsidP="00972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</w:t>
      </w:r>
    </w:p>
    <w:p w:rsidR="00972F86" w:rsidRDefault="00972F86" w:rsidP="00972F86">
      <w:pPr>
        <w:rPr>
          <w:rFonts w:ascii="Arial" w:hAnsi="Arial" w:cs="Arial"/>
        </w:rPr>
      </w:pPr>
    </w:p>
    <w:p w:rsidR="00972F86" w:rsidRDefault="00972F86" w:rsidP="00972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Matemática: Un (1) cargo </w:t>
      </w:r>
    </w:p>
    <w:p w:rsidR="00972F86" w:rsidRDefault="00972F86" w:rsidP="00972F8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Carga horaria: 15 hs.</w:t>
      </w:r>
    </w:p>
    <w:p w:rsidR="00972F86" w:rsidRDefault="00972F86" w:rsidP="00972F86"/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PRINCIPALES TAREAS:</w:t>
      </w:r>
    </w:p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Desarrollar las actividades de enseñanza dentro del espacio curricular y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>/los curso/s asignado/s, de acuerdo a la propuesta curricular específica y al proyecto institucional de la Escuela.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Desarrollar actividades de tutorías y acompañamiento a las trayectorias escolares de los estudiantes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Participar y acompañar en el desarrollo de actividades escolares extracurriculares y/o interdisciplinarias, así como en proyectos socioeducativos y comunitarios que la escuela organice.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Participar en las propuestas institucionales de formación docente permanente, evaluación colegiada de los aprendizajes, de la enseñanza y de la institución, instancias institucionales ligadas a la convivencia.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Participación, acompañamiento y articulación con proyectos interdisciplinarios y proyectos socioeducativos y comunitarios.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Aclaración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las actividades institucionales a realizar por cada profesor y su dedicación a ellas se definirán tras su incorporación. El equipo docente acordará criterios de enseñanza y evaluación, y articulará la programación de proyectos y talleres.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REQUISITOS EXCLUYENTES: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Título requerido: </w:t>
      </w:r>
      <w:r>
        <w:rPr>
          <w:rFonts w:ascii="Arial" w:hAnsi="Arial" w:cs="Arial"/>
        </w:rPr>
        <w:t>Superior o Universitario de Profesor de Enseñanza Secundaria en la disciplina que se postula. El título debe haber sido obtenido en una carrera de grado de duración no inferior a CUATRO (4) años.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Lenguas Extranjeras, se aceptará además título de Traductor, siempre que se presente acompañado de certificado de formación pedagógica.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las distintas especialidades de Artes, se aceptará además título de grado en la disciplina.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Para Tecnología, se aceptarán títulos de grado en el área técnica, siempre que se presenten acompañados de certificado de formación pedagógica, y formación de técnico de nivel medio que además tengan título de grado siempre que se presenten acompañados de certificado de formación pedagógica.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Experiencia docente acreditable, no inferior a los cuatro (4) años.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* Disponibilidad horaria 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CONDICIONES QUE SERÁN VALORADAS:</w:t>
      </w:r>
    </w:p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Experiencia docente en proyectos de innovación pedagógica o disciplinar en el nivel secundario.</w:t>
      </w:r>
    </w:p>
    <w:p w:rsidR="00972F86" w:rsidRDefault="00972F86" w:rsidP="00972F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Ponencias y publicaciones vinculadas al área a la que se postula.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 Experiencia en educación no formal, recreación, actividades artísticas o comunitarias</w:t>
      </w:r>
      <w:r>
        <w:rPr>
          <w:rFonts w:ascii="Arial" w:hAnsi="Arial" w:cs="Arial"/>
        </w:rPr>
        <w:t>.</w:t>
      </w:r>
    </w:p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PRESENTACIÓN DE PROPUESTA PEDAGÓGICA PARA EL CARGO AL QUE SE POSTULA:</w:t>
      </w:r>
    </w:p>
    <w:p w:rsidR="00972F86" w:rsidRDefault="00972F86" w:rsidP="00972F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postulantes deberán presentar una propuesta pedagógica para el desempeño del cargo, elaborada teniendo en cuenta: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972F86" w:rsidRDefault="00972F86" w:rsidP="00972F86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 en un (1) impreso y un (1) CD y la propuesta didáctica, plan de trabajo, u otro requerimiento establecido en el llamado, en un  ejemplar impreso y firmado en sobre cerrado. Las solicitudes de inscripción tendrán carácter de declaración jurada.</w:t>
      </w:r>
    </w:p>
    <w:p w:rsidR="00972F86" w:rsidRDefault="00972F86" w:rsidP="00972F86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>
          <w:rPr>
            <w:rStyle w:val="Hipervnculo"/>
            <w:rFonts w:ascii="Arial" w:hAnsi="Arial" w:cs="Arial"/>
          </w:rPr>
          <w:t>www.fcal.uner.edu.ar</w:t>
        </w:r>
      </w:hyperlink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interesados deberán presentar su CV y </w:t>
      </w:r>
      <w:r>
        <w:rPr>
          <w:rFonts w:ascii="Arial" w:hAnsi="Arial" w:cs="Arial"/>
          <w:bCs/>
        </w:rPr>
        <w:t>Fundamentos de la propuesta, principales contenidos a desarrollar, Esquema de una propuesta de enseñanza y Criterios para el apoyo a estudiantes</w:t>
      </w:r>
      <w:r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interesados deberán presentar su CV,  </w:t>
      </w:r>
      <w:r>
        <w:rPr>
          <w:rFonts w:ascii="Arial" w:hAnsi="Arial" w:cs="Arial"/>
          <w:bCs/>
        </w:rPr>
        <w:t>Fundamentos de la propuesta, principales contenidos a desarrollar, Esquema de una propuesta de enseñanza y Criterios para el apoyo a estudiantes</w:t>
      </w:r>
      <w:r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972F86" w:rsidRDefault="00972F86" w:rsidP="00972F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F86" w:rsidRDefault="00972F86" w:rsidP="00972F86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lastRenderedPageBreak/>
        <w:t>DEL PROCEDIMIENTO DE EVALUACIÓN:</w:t>
      </w:r>
    </w:p>
    <w:p w:rsidR="00972F86" w:rsidRDefault="00972F86" w:rsidP="00972F86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972F86" w:rsidRDefault="00972F86" w:rsidP="00972F86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972F86" w:rsidRDefault="00972F86" w:rsidP="00972F86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972F86" w:rsidRDefault="00972F86" w:rsidP="00972F86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Oposición (70%).</w:t>
      </w:r>
    </w:p>
    <w:p w:rsidR="00972F86" w:rsidRDefault="00972F86" w:rsidP="00972F86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972F86" w:rsidRDefault="00972F86" w:rsidP="00972F86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972F86" w:rsidRDefault="00972F86" w:rsidP="00972F86">
      <w:pPr>
        <w:jc w:val="both"/>
        <w:rPr>
          <w:rFonts w:ascii="Arial" w:hAnsi="Arial" w:cs="Arial"/>
        </w:rPr>
      </w:pPr>
    </w:p>
    <w:p w:rsidR="00F17AEB" w:rsidRDefault="00F17AEB"/>
    <w:sectPr w:rsidR="00F17AEB" w:rsidSect="00F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F86"/>
    <w:rsid w:val="00972F86"/>
    <w:rsid w:val="00C36283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2F86"/>
    <w:rPr>
      <w:color w:val="0000FF"/>
      <w:u w:val="single"/>
    </w:rPr>
  </w:style>
  <w:style w:type="paragraph" w:styleId="Sinespaciado">
    <w:name w:val="No Spacing"/>
    <w:uiPriority w:val="1"/>
    <w:qFormat/>
    <w:rsid w:val="00972F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2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4484</Characters>
  <Application>Microsoft Office Word</Application>
  <DocSecurity>0</DocSecurity>
  <Lines>37</Lines>
  <Paragraphs>10</Paragraphs>
  <ScaleCrop>false</ScaleCrop>
  <Company>UNER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2019-03-15T23:15:00Z</dcterms:created>
  <dcterms:modified xsi:type="dcterms:W3CDTF">2019-03-15T23:16:00Z</dcterms:modified>
</cp:coreProperties>
</file>